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798A" w:rsidRDefault="002F798A">
      <w:pPr>
        <w:pStyle w:val="Nagwek1"/>
        <w:tabs>
          <w:tab w:val="left" w:pos="142"/>
        </w:tabs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WZÓR UMOWY NA DOSTAWY / USŁUGI</w:t>
      </w:r>
    </w:p>
    <w:p w:rsidR="002F798A" w:rsidRDefault="002F798A"/>
    <w:p w:rsidR="002F798A" w:rsidRDefault="002F798A" w:rsidP="002F798A">
      <w:pPr>
        <w:pStyle w:val="Tekstpodstawowywcity"/>
        <w:spacing w:before="120" w:after="120"/>
        <w:ind w:firstLine="0"/>
      </w:pPr>
      <w:r>
        <w:t xml:space="preserve">zawarta w </w:t>
      </w:r>
      <w:r>
        <w:rPr>
          <w:highlight w:val="green"/>
        </w:rPr>
        <w:t>................</w:t>
      </w:r>
      <w:r>
        <w:t xml:space="preserve">, dnia </w:t>
      </w:r>
      <w:r>
        <w:rPr>
          <w:b/>
        </w:rPr>
        <w:t>…………………………….</w:t>
      </w:r>
      <w:r>
        <w:t xml:space="preserve"> pomiędzy :</w:t>
      </w:r>
    </w:p>
    <w:p w:rsidR="00F9214B" w:rsidRDefault="00F9214B" w:rsidP="00F9214B">
      <w:pPr>
        <w:jc w:val="both"/>
      </w:pPr>
      <w:r>
        <w:t>Gminą Śrem z siedzibą w Śremie, Pl. 20 Października 1, zwaną dalej „Zamawiającym” reprezentowaną przez:</w:t>
      </w:r>
    </w:p>
    <w:p w:rsidR="00F9214B" w:rsidRDefault="00F9214B" w:rsidP="00F9214B">
      <w:pPr>
        <w:jc w:val="both"/>
      </w:pPr>
      <w:r>
        <w:t>.................................................................. - .......................................................,</w:t>
      </w:r>
    </w:p>
    <w:p w:rsidR="00F9214B" w:rsidRDefault="00F9214B" w:rsidP="00F9214B">
      <w:pPr>
        <w:jc w:val="both"/>
      </w:pPr>
      <w:r>
        <w:t>a</w:t>
      </w:r>
    </w:p>
    <w:p w:rsidR="00F9214B" w:rsidRDefault="00F9214B" w:rsidP="00F9214B">
      <w:pPr>
        <w:spacing w:before="120" w:after="120"/>
        <w:jc w:val="both"/>
        <w:rPr>
          <w:szCs w:val="20"/>
        </w:rPr>
      </w:pPr>
    </w:p>
    <w:p w:rsidR="00F9214B" w:rsidRDefault="00F9214B" w:rsidP="00F9214B">
      <w:pPr>
        <w:spacing w:before="120" w:after="120"/>
        <w:ind w:left="360"/>
        <w:jc w:val="both"/>
        <w:rPr>
          <w:b/>
          <w:szCs w:val="20"/>
        </w:rPr>
      </w:pPr>
      <w:r>
        <w:rPr>
          <w:b/>
        </w:rPr>
        <w:t>…………………………………………………………..</w:t>
      </w:r>
    </w:p>
    <w:p w:rsidR="00F9214B" w:rsidRDefault="00F9214B" w:rsidP="00F9214B">
      <w:pPr>
        <w:spacing w:before="120" w:after="120"/>
        <w:ind w:left="360"/>
        <w:jc w:val="both"/>
        <w:rPr>
          <w:b/>
          <w:szCs w:val="20"/>
        </w:rPr>
      </w:pPr>
      <w:r>
        <w:rPr>
          <w:b/>
        </w:rPr>
        <w:t>…………………………………………………………..</w:t>
      </w:r>
    </w:p>
    <w:p w:rsidR="00F9214B" w:rsidRDefault="00F9214B" w:rsidP="00F9214B">
      <w:pPr>
        <w:spacing w:before="120" w:after="120"/>
        <w:ind w:left="360"/>
        <w:jc w:val="both"/>
        <w:rPr>
          <w:b/>
          <w:szCs w:val="20"/>
        </w:rPr>
      </w:pPr>
      <w:r>
        <w:rPr>
          <w:b/>
        </w:rPr>
        <w:t>…………………………………………………………..</w:t>
      </w:r>
    </w:p>
    <w:p w:rsidR="00F9214B" w:rsidRDefault="00F9214B" w:rsidP="00F9214B">
      <w:pPr>
        <w:spacing w:before="120" w:after="120"/>
        <w:jc w:val="both"/>
      </w:pPr>
      <w:r>
        <w:t>reprezentowanym przez:</w:t>
      </w:r>
    </w:p>
    <w:p w:rsidR="00F9214B" w:rsidRDefault="00F9214B" w:rsidP="00F9214B">
      <w:pPr>
        <w:spacing w:before="120" w:after="120"/>
        <w:jc w:val="both"/>
        <w:rPr>
          <w:szCs w:val="20"/>
        </w:rPr>
      </w:pPr>
      <w:r>
        <w:t>1.</w:t>
      </w:r>
    </w:p>
    <w:p w:rsidR="00F9214B" w:rsidRDefault="00F9214B" w:rsidP="00F9214B">
      <w:pPr>
        <w:spacing w:before="120" w:after="120"/>
        <w:jc w:val="both"/>
      </w:pPr>
      <w:r>
        <w:t>2.</w:t>
      </w:r>
    </w:p>
    <w:p w:rsidR="002F798A" w:rsidRDefault="002F798A" w:rsidP="002F798A">
      <w:pPr>
        <w:spacing w:before="120" w:after="120"/>
        <w:jc w:val="both"/>
        <w:rPr>
          <w:szCs w:val="20"/>
        </w:rPr>
      </w:pPr>
      <w:r>
        <w:t xml:space="preserve">zwanym dalej </w:t>
      </w:r>
      <w:r>
        <w:rPr>
          <w:b/>
          <w:bCs/>
        </w:rPr>
        <w:t>Wykonawcą</w:t>
      </w:r>
      <w:r>
        <w:t>.</w:t>
      </w:r>
    </w:p>
    <w:p w:rsidR="002F798A" w:rsidRDefault="002F798A" w:rsidP="002F798A">
      <w:pPr>
        <w:pStyle w:val="Tekstpodstawowywcity"/>
        <w:spacing w:before="600" w:after="600"/>
        <w:ind w:firstLine="0"/>
      </w:pPr>
      <w:r>
        <w:t xml:space="preserve">W wyniku dokonania przez Zamawiającego wyboru oferty Wykonawcy w trakcie postępowania o zamówienie publiczne na </w:t>
      </w:r>
      <w:r w:rsidR="00366251" w:rsidRPr="00366251">
        <w:rPr>
          <w:b/>
        </w:rPr>
        <w:t>Stała pielęgnacja i bieżące utrzymanie zieleni na terenie gminy Śrem oraz obiektów sportowych na terenie sołectw</w:t>
      </w:r>
      <w:r>
        <w:t xml:space="preserve"> prowadzonego w trybie </w:t>
      </w:r>
      <w:r w:rsidR="00366251" w:rsidRPr="00366251">
        <w:rPr>
          <w:b/>
        </w:rPr>
        <w:t>przetarg nieograniczony</w:t>
      </w:r>
      <w:r>
        <w:t>, Strony oświadczają co następuje:</w:t>
      </w:r>
    </w:p>
    <w:p w:rsidR="002F798A" w:rsidRDefault="002F798A" w:rsidP="002F798A">
      <w:pPr>
        <w:spacing w:before="120" w:after="120"/>
        <w:ind w:firstLine="1"/>
        <w:jc w:val="center"/>
        <w:rPr>
          <w:szCs w:val="20"/>
        </w:rPr>
      </w:pPr>
      <w:r>
        <w:rPr>
          <w:b/>
        </w:rPr>
        <w:t>§ 1</w:t>
      </w:r>
    </w:p>
    <w:p w:rsidR="002F798A" w:rsidRDefault="002F798A" w:rsidP="002F798A">
      <w:pPr>
        <w:numPr>
          <w:ilvl w:val="0"/>
          <w:numId w:val="6"/>
        </w:numPr>
        <w:spacing w:before="120" w:after="120"/>
        <w:jc w:val="both"/>
        <w:rPr>
          <w:szCs w:val="20"/>
        </w:rPr>
      </w:pPr>
      <w:r>
        <w:t xml:space="preserve">Przedmiotem niniejszej Umowy jest </w:t>
      </w:r>
      <w:r w:rsidR="00F9214B" w:rsidRPr="00F9214B">
        <w:rPr>
          <w:b/>
          <w:i/>
          <w:color w:val="FF0000"/>
        </w:rPr>
        <w:t>zostanie wpisana odpowiednia część</w:t>
      </w:r>
      <w:r>
        <w:t>.</w:t>
      </w:r>
    </w:p>
    <w:p w:rsidR="002F798A" w:rsidRDefault="002F798A" w:rsidP="002F798A">
      <w:pPr>
        <w:numPr>
          <w:ilvl w:val="0"/>
          <w:numId w:val="6"/>
        </w:numPr>
        <w:spacing w:before="120" w:after="120"/>
        <w:jc w:val="both"/>
        <w:rPr>
          <w:szCs w:val="20"/>
        </w:rPr>
      </w:pPr>
      <w:r>
        <w:t>Zamawiający powierza, a Wykonawca przyjmuje do wykonania przedmiot umowy określony w ust. 1.</w:t>
      </w:r>
    </w:p>
    <w:p w:rsidR="002F798A" w:rsidRDefault="002F798A" w:rsidP="002F798A">
      <w:pPr>
        <w:pStyle w:val="Tekstpodstawowy"/>
        <w:numPr>
          <w:ilvl w:val="0"/>
          <w:numId w:val="6"/>
        </w:numPr>
        <w:spacing w:before="120" w:after="120" w:line="240" w:lineRule="auto"/>
      </w:pPr>
      <w:r>
        <w:t xml:space="preserve">Przedmiot Umowy jest szczegółowo określony w ofercie Wykonawcy z dnia </w:t>
      </w:r>
      <w:r>
        <w:rPr>
          <w:highlight w:val="green"/>
        </w:rPr>
        <w:t>.....</w:t>
      </w:r>
      <w:r>
        <w:t>, która stanowi załącznik do niniejszej Umowy.</w:t>
      </w:r>
    </w:p>
    <w:p w:rsidR="00F9214B" w:rsidRPr="00F9214B" w:rsidRDefault="00F9214B" w:rsidP="00F9214B">
      <w:pPr>
        <w:pStyle w:val="Tekstpodstawowy"/>
        <w:numPr>
          <w:ilvl w:val="0"/>
          <w:numId w:val="6"/>
        </w:numPr>
        <w:spacing w:before="120" w:after="120" w:line="240" w:lineRule="auto"/>
      </w:pPr>
      <w:r>
        <w:rPr>
          <w:color w:val="000000"/>
          <w:szCs w:val="28"/>
        </w:rPr>
        <w:t>Z ramienia Zamawiającego sprawę prowadzi Anna Koronowska-Skrzypczak</w:t>
      </w:r>
    </w:p>
    <w:p w:rsidR="00F9214B" w:rsidRPr="00F9214B" w:rsidRDefault="00F9214B" w:rsidP="00F9214B">
      <w:pPr>
        <w:pStyle w:val="Tekstpodstawowy"/>
        <w:numPr>
          <w:ilvl w:val="0"/>
          <w:numId w:val="6"/>
        </w:numPr>
        <w:spacing w:before="120" w:after="120" w:line="240" w:lineRule="auto"/>
      </w:pPr>
      <w:r w:rsidRPr="00F9214B">
        <w:rPr>
          <w:color w:val="000000"/>
          <w:szCs w:val="28"/>
        </w:rPr>
        <w:t>Do obowiązków Wykonawcy należy:</w:t>
      </w:r>
    </w:p>
    <w:p w:rsidR="00F9214B" w:rsidRDefault="00F9214B" w:rsidP="00F9214B">
      <w:pPr>
        <w:jc w:val="both"/>
        <w:rPr>
          <w:color w:val="000000"/>
          <w:szCs w:val="28"/>
        </w:rPr>
      </w:pPr>
    </w:p>
    <w:p w:rsidR="00F9214B" w:rsidRDefault="00F9214B" w:rsidP="00F9214B">
      <w:pPr>
        <w:numPr>
          <w:ilvl w:val="0"/>
          <w:numId w:val="19"/>
        </w:numPr>
        <w:jc w:val="both"/>
        <w:rPr>
          <w:color w:val="000000"/>
          <w:szCs w:val="28"/>
        </w:rPr>
      </w:pPr>
      <w:r>
        <w:rPr>
          <w:color w:val="000000"/>
          <w:szCs w:val="28"/>
        </w:rPr>
        <w:t>realizacja prac porządkowych i konserwacyjnych obejmujących wyszczególnione w załączniku do umowy</w:t>
      </w:r>
    </w:p>
    <w:p w:rsidR="00F9214B" w:rsidRDefault="00F9214B" w:rsidP="00F9214B">
      <w:pPr>
        <w:numPr>
          <w:ilvl w:val="0"/>
          <w:numId w:val="19"/>
        </w:numPr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właściwy nadzór i przestrzeganie przepisów związanych </w:t>
      </w:r>
      <w:r>
        <w:rPr>
          <w:color w:val="000000"/>
          <w:szCs w:val="28"/>
        </w:rPr>
        <w:br/>
        <w:t xml:space="preserve">z kompleksowym wykonaniem przedmiotu umowy w zakresie bezpieczeństwa i higieny pracy oraz przepisów przeciwpożarowych, </w:t>
      </w:r>
      <w:r>
        <w:rPr>
          <w:color w:val="000000"/>
          <w:szCs w:val="28"/>
        </w:rPr>
        <w:br/>
        <w:t>a także zapewnienie bezpieczeństwa osób trzecich oraz ubezpieczenie OC wykonywanej działalności za okres obowiązywania umowy;</w:t>
      </w:r>
    </w:p>
    <w:p w:rsidR="00F9214B" w:rsidRDefault="00F9214B" w:rsidP="00F9214B">
      <w:pPr>
        <w:numPr>
          <w:ilvl w:val="0"/>
          <w:numId w:val="19"/>
        </w:numPr>
        <w:jc w:val="both"/>
        <w:rPr>
          <w:color w:val="000000"/>
          <w:szCs w:val="28"/>
        </w:rPr>
      </w:pPr>
      <w:r>
        <w:rPr>
          <w:color w:val="000000"/>
          <w:szCs w:val="28"/>
        </w:rPr>
        <w:lastRenderedPageBreak/>
        <w:t>zabezpieczenie mienia znajdującego się na terenie prowadzonych prac;</w:t>
      </w:r>
    </w:p>
    <w:p w:rsidR="00F9214B" w:rsidRDefault="00F9214B" w:rsidP="00F9214B">
      <w:pPr>
        <w:numPr>
          <w:ilvl w:val="0"/>
          <w:numId w:val="19"/>
        </w:numPr>
        <w:jc w:val="both"/>
        <w:rPr>
          <w:color w:val="000000"/>
          <w:szCs w:val="28"/>
        </w:rPr>
      </w:pPr>
      <w:r>
        <w:rPr>
          <w:color w:val="000000"/>
          <w:szCs w:val="28"/>
        </w:rPr>
        <w:t>utrzymanie terenu prowadzonych prac w stanie umożliwiającym korzystanie a ponadto składowanie, usuwanie materiałów, urządzeń pomocniczych, odpadów i śmieci w przeznaczonych do tego miejscach;</w:t>
      </w:r>
    </w:p>
    <w:p w:rsidR="00F9214B" w:rsidRDefault="00F9214B" w:rsidP="00F9214B">
      <w:pPr>
        <w:numPr>
          <w:ilvl w:val="0"/>
          <w:numId w:val="19"/>
        </w:numPr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w przypadku zauważenia zniszczenia lub rażącego zanieczyszczenia </w:t>
      </w:r>
      <w:r w:rsidR="00760B27">
        <w:rPr>
          <w:color w:val="000000"/>
          <w:szCs w:val="28"/>
        </w:rPr>
        <w:t>terenu</w:t>
      </w:r>
      <w:r>
        <w:rPr>
          <w:color w:val="000000"/>
          <w:szCs w:val="28"/>
        </w:rPr>
        <w:t xml:space="preserve">, należy niezwłocznie zawiadomić o tym fakcie Zespół </w:t>
      </w:r>
      <w:r w:rsidR="00760B27">
        <w:rPr>
          <w:color w:val="000000"/>
          <w:szCs w:val="28"/>
        </w:rPr>
        <w:t>Zieleni, Oczyszczania i urządzeń komunalnych</w:t>
      </w:r>
      <w:r>
        <w:rPr>
          <w:color w:val="000000"/>
          <w:szCs w:val="28"/>
        </w:rPr>
        <w:t xml:space="preserve"> Urzędu Miejskiego w Śremie;</w:t>
      </w:r>
    </w:p>
    <w:p w:rsidR="00F9214B" w:rsidRDefault="00F9214B" w:rsidP="00F9214B">
      <w:pPr>
        <w:numPr>
          <w:ilvl w:val="0"/>
          <w:numId w:val="19"/>
        </w:numPr>
        <w:jc w:val="both"/>
        <w:rPr>
          <w:color w:val="000000"/>
          <w:szCs w:val="28"/>
        </w:rPr>
      </w:pPr>
      <w:r w:rsidRPr="00F9214B">
        <w:rPr>
          <w:color w:val="000000"/>
          <w:szCs w:val="28"/>
        </w:rPr>
        <w:t>uporządkowanie terenu po zakończeniu prowadzonych prac;</w:t>
      </w:r>
    </w:p>
    <w:p w:rsidR="00F9214B" w:rsidRDefault="00F9214B" w:rsidP="00F9214B">
      <w:pPr>
        <w:numPr>
          <w:ilvl w:val="0"/>
          <w:numId w:val="19"/>
        </w:numPr>
        <w:jc w:val="both"/>
        <w:rPr>
          <w:color w:val="000000"/>
          <w:szCs w:val="28"/>
        </w:rPr>
      </w:pPr>
      <w:r w:rsidRPr="00F9214B">
        <w:rPr>
          <w:color w:val="000000"/>
          <w:szCs w:val="28"/>
        </w:rPr>
        <w:t>prowadzenie ewidencji prowadzonych prac, uzyskiwanie potwierdzeń sołtysów</w:t>
      </w:r>
      <w:r w:rsidR="00760B27">
        <w:rPr>
          <w:color w:val="000000"/>
          <w:szCs w:val="28"/>
        </w:rPr>
        <w:t xml:space="preserve"> (dot. części 5-12)</w:t>
      </w:r>
      <w:r w:rsidRPr="00F9214B">
        <w:rPr>
          <w:color w:val="000000"/>
          <w:szCs w:val="28"/>
        </w:rPr>
        <w:t xml:space="preserve"> i przedstawianie kart ewidencyjnych</w:t>
      </w:r>
      <w:r>
        <w:rPr>
          <w:color w:val="000000"/>
          <w:szCs w:val="28"/>
        </w:rPr>
        <w:t xml:space="preserve"> (dot. części 1-4)</w:t>
      </w:r>
      <w:r w:rsidRPr="00F9214B">
        <w:rPr>
          <w:color w:val="000000"/>
          <w:szCs w:val="28"/>
        </w:rPr>
        <w:t xml:space="preserve"> na żądanie Zamawiającego</w:t>
      </w:r>
    </w:p>
    <w:p w:rsidR="00F9214B" w:rsidRDefault="00F9214B" w:rsidP="00F9214B">
      <w:pPr>
        <w:ind w:left="360"/>
        <w:jc w:val="both"/>
        <w:rPr>
          <w:color w:val="000000"/>
          <w:szCs w:val="28"/>
        </w:rPr>
      </w:pPr>
    </w:p>
    <w:p w:rsidR="00F9214B" w:rsidRDefault="00F9214B" w:rsidP="00F9214B">
      <w:pPr>
        <w:numPr>
          <w:ilvl w:val="0"/>
          <w:numId w:val="6"/>
        </w:numPr>
        <w:jc w:val="both"/>
        <w:rPr>
          <w:color w:val="000000"/>
          <w:szCs w:val="28"/>
        </w:rPr>
      </w:pPr>
      <w:r>
        <w:rPr>
          <w:color w:val="000000"/>
          <w:szCs w:val="28"/>
        </w:rPr>
        <w:t>Wykonawca zobowiązuje się wykonać przedmiot umowy z materiałów własnych.</w:t>
      </w:r>
    </w:p>
    <w:p w:rsidR="00F9214B" w:rsidRDefault="00F9214B" w:rsidP="00F9214B">
      <w:pPr>
        <w:numPr>
          <w:ilvl w:val="0"/>
          <w:numId w:val="6"/>
        </w:numPr>
        <w:jc w:val="both"/>
        <w:rPr>
          <w:color w:val="000000"/>
          <w:szCs w:val="28"/>
        </w:rPr>
      </w:pPr>
      <w:r w:rsidRPr="00F9214B">
        <w:rPr>
          <w:color w:val="000000"/>
          <w:szCs w:val="28"/>
        </w:rPr>
        <w:t xml:space="preserve">Materiały i urządzenia, o których mowa w ust. 3 powinny odpowiadać, co do jakości wymogom wyrobów dopuszczonych do obrotu i stosowania </w:t>
      </w:r>
      <w:r w:rsidRPr="00F9214B">
        <w:rPr>
          <w:color w:val="000000"/>
          <w:szCs w:val="28"/>
        </w:rPr>
        <w:br/>
        <w:t>w zakresie prowadzonych usług.</w:t>
      </w:r>
    </w:p>
    <w:p w:rsidR="00F9214B" w:rsidRDefault="00F9214B" w:rsidP="00F9214B">
      <w:pPr>
        <w:numPr>
          <w:ilvl w:val="0"/>
          <w:numId w:val="6"/>
        </w:numPr>
        <w:jc w:val="both"/>
        <w:rPr>
          <w:color w:val="000000"/>
          <w:szCs w:val="28"/>
        </w:rPr>
      </w:pPr>
      <w:r w:rsidRPr="00F9214B">
        <w:rPr>
          <w:color w:val="000000"/>
          <w:szCs w:val="28"/>
        </w:rPr>
        <w:t xml:space="preserve"> Na każde żądanie Zamawiającego Wykonawca zobowiązany jest okazać </w:t>
      </w:r>
      <w:r w:rsidRPr="00F9214B">
        <w:rPr>
          <w:color w:val="000000"/>
          <w:szCs w:val="28"/>
        </w:rPr>
        <w:br/>
        <w:t>w stosunku do wskazanych materiałów: certyfikat, znak bezpieczeństwa, deklarację zgodności lub certyfikat zgodności z Polską Normą lub aprobatę techniczną.</w:t>
      </w:r>
    </w:p>
    <w:p w:rsidR="00F9214B" w:rsidRPr="00F9214B" w:rsidRDefault="00F9214B" w:rsidP="00F9214B">
      <w:pPr>
        <w:numPr>
          <w:ilvl w:val="0"/>
          <w:numId w:val="6"/>
        </w:numPr>
        <w:jc w:val="both"/>
        <w:rPr>
          <w:color w:val="000000"/>
          <w:szCs w:val="28"/>
        </w:rPr>
      </w:pPr>
      <w:r w:rsidRPr="00F9214B">
        <w:rPr>
          <w:color w:val="000000"/>
          <w:szCs w:val="28"/>
        </w:rPr>
        <w:t>Wykonawca zapewni na własny koszt potrzebne oprzyrządowanie, potencjał ludzki oraz materiały niezbędne do zapewnienia właściwej jakości usług wykonywanych.</w:t>
      </w:r>
    </w:p>
    <w:p w:rsidR="00F9214B" w:rsidRPr="00F9214B" w:rsidRDefault="00F9214B" w:rsidP="00F9214B">
      <w:pPr>
        <w:ind w:left="360"/>
        <w:jc w:val="both"/>
        <w:rPr>
          <w:color w:val="000000"/>
          <w:szCs w:val="28"/>
        </w:rPr>
      </w:pPr>
    </w:p>
    <w:p w:rsidR="002F798A" w:rsidRDefault="002F798A" w:rsidP="002F798A">
      <w:pPr>
        <w:spacing w:before="120" w:after="120"/>
        <w:jc w:val="center"/>
        <w:rPr>
          <w:b/>
        </w:rPr>
      </w:pPr>
      <w:r>
        <w:rPr>
          <w:b/>
        </w:rPr>
        <w:t>§ 2</w:t>
      </w:r>
    </w:p>
    <w:p w:rsidR="002F798A" w:rsidRDefault="002F798A" w:rsidP="002F798A">
      <w:pPr>
        <w:numPr>
          <w:ilvl w:val="0"/>
          <w:numId w:val="8"/>
        </w:numPr>
        <w:spacing w:before="120" w:after="120"/>
        <w:jc w:val="both"/>
      </w:pPr>
      <w:r>
        <w:t xml:space="preserve">Termin rozpoczęcia prac stanowiących przedmiot umowy Strony ustalają na dzień </w:t>
      </w:r>
      <w:r>
        <w:rPr>
          <w:highlight w:val="green"/>
        </w:rPr>
        <w:t>...............</w:t>
      </w:r>
      <w:r>
        <w:t>.</w:t>
      </w:r>
    </w:p>
    <w:p w:rsidR="002F798A" w:rsidRDefault="002F798A" w:rsidP="002F798A">
      <w:pPr>
        <w:numPr>
          <w:ilvl w:val="0"/>
          <w:numId w:val="8"/>
        </w:numPr>
        <w:spacing w:before="120" w:after="120"/>
        <w:jc w:val="both"/>
      </w:pPr>
      <w:r>
        <w:t xml:space="preserve">Prace będące przedmiotem Umowy ukończone zostaną do dnia </w:t>
      </w:r>
      <w:r>
        <w:rPr>
          <w:b/>
          <w:bCs/>
        </w:rPr>
        <w:t>……………………………….</w:t>
      </w:r>
      <w:r>
        <w:t>.</w:t>
      </w:r>
    </w:p>
    <w:p w:rsidR="002F798A" w:rsidRDefault="002F798A" w:rsidP="002F798A">
      <w:pPr>
        <w:spacing w:before="120" w:after="120"/>
        <w:jc w:val="center"/>
        <w:rPr>
          <w:b/>
        </w:rPr>
      </w:pPr>
      <w:r>
        <w:rPr>
          <w:b/>
        </w:rPr>
        <w:t>§ 3</w:t>
      </w:r>
    </w:p>
    <w:p w:rsidR="002F798A" w:rsidRDefault="002F798A" w:rsidP="002F798A">
      <w:pPr>
        <w:numPr>
          <w:ilvl w:val="0"/>
          <w:numId w:val="10"/>
        </w:numPr>
        <w:spacing w:before="120" w:after="120"/>
        <w:jc w:val="both"/>
        <w:rPr>
          <w:szCs w:val="20"/>
        </w:rPr>
      </w:pPr>
      <w:r>
        <w:rPr>
          <w:szCs w:val="20"/>
        </w:rPr>
        <w:t xml:space="preserve">Za wykonanie Umowy Wykonawcy przysługuje wynagrodzenie w kwocie </w:t>
      </w:r>
      <w:r>
        <w:rPr>
          <w:b/>
        </w:rPr>
        <w:t xml:space="preserve">………………… </w:t>
      </w:r>
      <w:r>
        <w:rPr>
          <w:bCs/>
        </w:rPr>
        <w:t>(</w:t>
      </w:r>
      <w:r>
        <w:t xml:space="preserve">słownie: </w:t>
      </w:r>
      <w:r>
        <w:rPr>
          <w:b/>
        </w:rPr>
        <w:t>……………………………………..</w:t>
      </w:r>
      <w:r w:rsidR="00760B27">
        <w:t>) płatne w formie miesięcznego ryczałtu w kwocie ……………………… zł/m-c</w:t>
      </w:r>
      <w:bookmarkStart w:id="0" w:name="_GoBack"/>
      <w:bookmarkEnd w:id="0"/>
    </w:p>
    <w:p w:rsidR="002F798A" w:rsidRDefault="002F798A" w:rsidP="002F798A">
      <w:pPr>
        <w:numPr>
          <w:ilvl w:val="0"/>
          <w:numId w:val="10"/>
        </w:numPr>
        <w:spacing w:before="120" w:after="120"/>
        <w:jc w:val="both"/>
        <w:rPr>
          <w:szCs w:val="20"/>
        </w:rPr>
      </w:pPr>
      <w:r>
        <w:t xml:space="preserve">Wynagrodzenie </w:t>
      </w:r>
      <w:r>
        <w:rPr>
          <w:highlight w:val="green"/>
        </w:rPr>
        <w:t>nie podlega waloryzacji</w:t>
      </w:r>
      <w:r>
        <w:t xml:space="preserve">. </w:t>
      </w:r>
    </w:p>
    <w:p w:rsidR="002F798A" w:rsidRDefault="002F798A" w:rsidP="002F798A">
      <w:pPr>
        <w:numPr>
          <w:ilvl w:val="0"/>
          <w:numId w:val="10"/>
        </w:numPr>
        <w:spacing w:before="120" w:after="120"/>
        <w:jc w:val="both"/>
        <w:rPr>
          <w:szCs w:val="20"/>
        </w:rPr>
      </w:pPr>
      <w:r>
        <w:t xml:space="preserve">Należność, o której mowa w ust. 1 Zamawiający wypłaci Wykonawcy przelewem na rachunek bankowy </w:t>
      </w:r>
      <w:r w:rsidR="00F9214B">
        <w:t>wskazany na fakturze</w:t>
      </w:r>
      <w:r>
        <w:rPr>
          <w:szCs w:val="20"/>
        </w:rPr>
        <w:t xml:space="preserve"> </w:t>
      </w:r>
      <w:r>
        <w:t xml:space="preserve">w terminie </w:t>
      </w:r>
      <w:r>
        <w:rPr>
          <w:highlight w:val="green"/>
        </w:rPr>
        <w:t>14</w:t>
      </w:r>
      <w:r>
        <w:t xml:space="preserve"> dni od dnia otrzymania faktury wystawionej przez Wykonawcę.</w:t>
      </w:r>
    </w:p>
    <w:p w:rsidR="002F798A" w:rsidRDefault="002F798A" w:rsidP="002F798A">
      <w:pPr>
        <w:pStyle w:val="Tekstpodstawowy"/>
        <w:numPr>
          <w:ilvl w:val="0"/>
          <w:numId w:val="10"/>
        </w:numPr>
        <w:spacing w:before="120" w:after="120" w:line="240" w:lineRule="auto"/>
      </w:pPr>
      <w:r>
        <w:t>Strony postanawiają, iż zapłata następuje w dniu obciążenia rachunku bankowego Zamawiającemu.</w:t>
      </w:r>
    </w:p>
    <w:p w:rsidR="002F798A" w:rsidRDefault="002F798A" w:rsidP="002F798A">
      <w:pPr>
        <w:numPr>
          <w:ilvl w:val="0"/>
          <w:numId w:val="10"/>
        </w:numPr>
        <w:spacing w:before="120" w:after="120"/>
        <w:jc w:val="both"/>
        <w:rPr>
          <w:szCs w:val="20"/>
        </w:rPr>
      </w:pPr>
      <w:r>
        <w:t>W przypadku nieterminowej płatności należności Wykonawca ma prawo naliczyć Zamawiającemu odsetki ustawowe za każdy dzień zwłoki.</w:t>
      </w:r>
    </w:p>
    <w:p w:rsidR="002F798A" w:rsidRDefault="002F798A" w:rsidP="002F798A">
      <w:pPr>
        <w:spacing w:before="120" w:after="120"/>
        <w:jc w:val="center"/>
        <w:rPr>
          <w:b/>
        </w:rPr>
      </w:pPr>
      <w:r>
        <w:rPr>
          <w:b/>
        </w:rPr>
        <w:t>§ 4</w:t>
      </w:r>
    </w:p>
    <w:p w:rsidR="002F798A" w:rsidRDefault="002F798A" w:rsidP="002F798A">
      <w:pPr>
        <w:numPr>
          <w:ilvl w:val="0"/>
          <w:numId w:val="12"/>
        </w:numPr>
        <w:spacing w:before="120" w:after="120"/>
        <w:jc w:val="both"/>
        <w:rPr>
          <w:szCs w:val="20"/>
        </w:rPr>
      </w:pPr>
      <w:r>
        <w:t>Strony ustanawiają odpowiedzialność za niewykonanie lub nienależyte wykonanie Umowy</w:t>
      </w:r>
      <w:r>
        <w:rPr>
          <w:szCs w:val="20"/>
        </w:rPr>
        <w:t xml:space="preserve"> </w:t>
      </w:r>
      <w:r>
        <w:t>w formie kar umownych.</w:t>
      </w:r>
    </w:p>
    <w:p w:rsidR="002F798A" w:rsidRDefault="002F798A" w:rsidP="002F798A">
      <w:pPr>
        <w:numPr>
          <w:ilvl w:val="0"/>
          <w:numId w:val="12"/>
        </w:numPr>
        <w:spacing w:before="120" w:after="120"/>
        <w:jc w:val="both"/>
        <w:rPr>
          <w:szCs w:val="20"/>
        </w:rPr>
      </w:pPr>
      <w:r>
        <w:t>Wykonawca zapłaci Zamawiającemu kary umowne :</w:t>
      </w:r>
    </w:p>
    <w:p w:rsidR="00F9214B" w:rsidRDefault="00F9214B" w:rsidP="00F9214B">
      <w:pPr>
        <w:numPr>
          <w:ilvl w:val="0"/>
          <w:numId w:val="22"/>
        </w:numPr>
        <w:jc w:val="both"/>
        <w:rPr>
          <w:color w:val="000000"/>
          <w:szCs w:val="28"/>
        </w:rPr>
      </w:pPr>
      <w:r>
        <w:rPr>
          <w:color w:val="000000"/>
          <w:szCs w:val="28"/>
        </w:rPr>
        <w:t>za zwłokę w wykonaniu usług objętych umową w wysokości 1% wartości ryczałtu miesięcznego za każdy dzień zwłoki;</w:t>
      </w:r>
    </w:p>
    <w:p w:rsidR="00F9214B" w:rsidRDefault="00F9214B" w:rsidP="00F9214B">
      <w:pPr>
        <w:numPr>
          <w:ilvl w:val="0"/>
          <w:numId w:val="22"/>
        </w:numPr>
        <w:jc w:val="both"/>
        <w:rPr>
          <w:color w:val="000000"/>
          <w:szCs w:val="28"/>
        </w:rPr>
      </w:pPr>
      <w:r>
        <w:rPr>
          <w:color w:val="000000"/>
          <w:szCs w:val="28"/>
        </w:rPr>
        <w:lastRenderedPageBreak/>
        <w:t>w przypadku rażącego naruszenia obowiązków określonych niniejszą umową, w wysokości 50% wynagrodzenia miesięcznego brutto;</w:t>
      </w:r>
    </w:p>
    <w:p w:rsidR="00F9214B" w:rsidRPr="00F9214B" w:rsidRDefault="002F798A" w:rsidP="00F9214B">
      <w:pPr>
        <w:numPr>
          <w:ilvl w:val="0"/>
          <w:numId w:val="12"/>
        </w:numPr>
        <w:spacing w:before="120" w:after="120"/>
        <w:jc w:val="both"/>
        <w:rPr>
          <w:szCs w:val="20"/>
        </w:rPr>
      </w:pPr>
      <w:r>
        <w:t xml:space="preserve">Zamawiający zapłaci Wykonawcy karę umowną w przypadku odstąpienia od umowy z przyczyn niezależnych od Wykonawcy w wysokości </w:t>
      </w:r>
      <w:r>
        <w:rPr>
          <w:highlight w:val="green"/>
        </w:rPr>
        <w:t>10%</w:t>
      </w:r>
      <w:r>
        <w:t xml:space="preserve"> wynagro</w:t>
      </w:r>
      <w:r w:rsidR="00F9214B">
        <w:t>dzenia określonego w § 3 ust. 1.</w:t>
      </w:r>
    </w:p>
    <w:p w:rsidR="00F9214B" w:rsidRPr="00F9214B" w:rsidRDefault="00F9214B" w:rsidP="00F9214B">
      <w:pPr>
        <w:numPr>
          <w:ilvl w:val="0"/>
          <w:numId w:val="12"/>
        </w:numPr>
        <w:spacing w:before="120" w:after="120"/>
        <w:jc w:val="both"/>
        <w:rPr>
          <w:szCs w:val="20"/>
        </w:rPr>
      </w:pPr>
      <w:r w:rsidRPr="00F9214B">
        <w:rPr>
          <w:color w:val="000000"/>
          <w:szCs w:val="28"/>
        </w:rPr>
        <w:t xml:space="preserve">Zapłata kary umownej może nastąpić w formie potrącenia jej wysokości </w:t>
      </w:r>
      <w:r w:rsidRPr="00F9214B">
        <w:rPr>
          <w:color w:val="000000"/>
          <w:szCs w:val="28"/>
        </w:rPr>
        <w:br/>
        <w:t>z faktury za usługę.</w:t>
      </w:r>
    </w:p>
    <w:p w:rsidR="00F9214B" w:rsidRDefault="00F9214B" w:rsidP="00F9214B">
      <w:pPr>
        <w:numPr>
          <w:ilvl w:val="0"/>
          <w:numId w:val="12"/>
        </w:numPr>
        <w:spacing w:before="120" w:after="120"/>
        <w:jc w:val="both"/>
        <w:rPr>
          <w:szCs w:val="20"/>
        </w:rPr>
      </w:pPr>
      <w:r>
        <w:rPr>
          <w:color w:val="000000"/>
          <w:szCs w:val="28"/>
        </w:rPr>
        <w:t>Strony zastrzegają sobie prawo do odszkodowania uzupełniającego przenoszącego wysokość kar umownych do wysokości rzeczywiście poniesionej szkody</w:t>
      </w:r>
    </w:p>
    <w:p w:rsidR="002F798A" w:rsidRDefault="002F798A" w:rsidP="002F798A">
      <w:pPr>
        <w:spacing w:before="120" w:after="120"/>
        <w:jc w:val="center"/>
        <w:rPr>
          <w:szCs w:val="20"/>
        </w:rPr>
      </w:pPr>
      <w:r>
        <w:rPr>
          <w:b/>
        </w:rPr>
        <w:t>§ 5</w:t>
      </w:r>
    </w:p>
    <w:p w:rsidR="002F798A" w:rsidRDefault="002F798A" w:rsidP="002F798A">
      <w:pPr>
        <w:pStyle w:val="Tekstpodstawowy"/>
        <w:numPr>
          <w:ilvl w:val="0"/>
          <w:numId w:val="14"/>
        </w:numPr>
        <w:spacing w:before="120" w:after="120" w:line="240" w:lineRule="auto"/>
      </w:pPr>
      <w:r>
        <w:t>Zamawiający może odstąpić od umowy w razie wystąpienia istotnej zmiany okoliczności powodującej, że wykonanie umowy nie leży w interesie publicznym, czego nie można było przewidzieć w chwili jej zawarcia, zawiadamiając o tym Wykonawcę na piśmie w terminie 1 miesiąca od powzięcia wiadomości o powyższych okolicznościach.</w:t>
      </w:r>
    </w:p>
    <w:p w:rsidR="002F798A" w:rsidRDefault="002F798A" w:rsidP="002F798A">
      <w:pPr>
        <w:numPr>
          <w:ilvl w:val="0"/>
          <w:numId w:val="14"/>
        </w:numPr>
        <w:spacing w:before="120" w:after="120"/>
        <w:jc w:val="both"/>
        <w:rPr>
          <w:szCs w:val="20"/>
        </w:rPr>
      </w:pPr>
      <w:r>
        <w:t xml:space="preserve">W wypadku określonym w ustępie poprzedzającym postanowienia o karze umownej nie mają zastosowania </w:t>
      </w:r>
    </w:p>
    <w:p w:rsidR="002F798A" w:rsidRDefault="002F798A" w:rsidP="002F798A">
      <w:pPr>
        <w:spacing w:before="120" w:after="120"/>
        <w:jc w:val="center"/>
        <w:rPr>
          <w:b/>
          <w:bCs/>
          <w:szCs w:val="20"/>
        </w:rPr>
      </w:pPr>
      <w:r>
        <w:rPr>
          <w:b/>
          <w:bCs/>
        </w:rPr>
        <w:t>§ 6</w:t>
      </w:r>
    </w:p>
    <w:p w:rsidR="00F9214B" w:rsidRDefault="00F9214B" w:rsidP="00F9214B">
      <w:pPr>
        <w:numPr>
          <w:ilvl w:val="6"/>
          <w:numId w:val="14"/>
        </w:numPr>
        <w:tabs>
          <w:tab w:val="clear" w:pos="2520"/>
          <w:tab w:val="num" w:pos="426"/>
        </w:tabs>
        <w:ind w:left="426"/>
        <w:jc w:val="both"/>
        <w:rPr>
          <w:color w:val="000000"/>
          <w:szCs w:val="28"/>
        </w:rPr>
      </w:pPr>
      <w:r w:rsidRPr="00F9214B">
        <w:rPr>
          <w:color w:val="000000"/>
          <w:szCs w:val="28"/>
        </w:rPr>
        <w:t>Strony postanawiają, że przedmiotem odbiorów robót będą poszczególne zadania wykonane w danym miesiącu, określone w § 1 niniejszej umowy</w:t>
      </w:r>
      <w:r>
        <w:rPr>
          <w:color w:val="000000"/>
          <w:szCs w:val="28"/>
        </w:rPr>
        <w:t>.</w:t>
      </w:r>
      <w:r w:rsidRPr="00F9214B">
        <w:rPr>
          <w:color w:val="000000"/>
          <w:szCs w:val="28"/>
        </w:rPr>
        <w:t xml:space="preserve"> </w:t>
      </w:r>
    </w:p>
    <w:p w:rsidR="00F9214B" w:rsidRDefault="00F9214B" w:rsidP="00F9214B">
      <w:pPr>
        <w:numPr>
          <w:ilvl w:val="6"/>
          <w:numId w:val="14"/>
        </w:numPr>
        <w:tabs>
          <w:tab w:val="clear" w:pos="2520"/>
          <w:tab w:val="num" w:pos="426"/>
        </w:tabs>
        <w:ind w:left="426"/>
        <w:jc w:val="both"/>
        <w:rPr>
          <w:color w:val="000000"/>
          <w:szCs w:val="28"/>
        </w:rPr>
      </w:pPr>
      <w:r w:rsidRPr="00F9214B">
        <w:rPr>
          <w:color w:val="000000"/>
          <w:szCs w:val="28"/>
        </w:rPr>
        <w:t>Wykonawca zgłosi Zamawiającemu gotowość do odbioru poszczególnych robót, zawiadamiając o tym Zamawiającego.</w:t>
      </w:r>
    </w:p>
    <w:p w:rsidR="00F9214B" w:rsidRDefault="00F9214B" w:rsidP="00F9214B">
      <w:pPr>
        <w:numPr>
          <w:ilvl w:val="6"/>
          <w:numId w:val="14"/>
        </w:numPr>
        <w:tabs>
          <w:tab w:val="clear" w:pos="2520"/>
          <w:tab w:val="num" w:pos="426"/>
        </w:tabs>
        <w:ind w:left="426"/>
        <w:jc w:val="both"/>
        <w:rPr>
          <w:color w:val="000000"/>
          <w:szCs w:val="28"/>
        </w:rPr>
      </w:pPr>
      <w:r w:rsidRPr="00F9214B">
        <w:rPr>
          <w:color w:val="000000"/>
          <w:szCs w:val="28"/>
        </w:rPr>
        <w:t>Wykonane roboty podlegają odbiorowi w terminie 3 dni od ich zgłoszenia.</w:t>
      </w:r>
    </w:p>
    <w:p w:rsidR="00F9214B" w:rsidRDefault="00F9214B" w:rsidP="00F9214B">
      <w:pPr>
        <w:numPr>
          <w:ilvl w:val="6"/>
          <w:numId w:val="14"/>
        </w:numPr>
        <w:tabs>
          <w:tab w:val="clear" w:pos="2520"/>
          <w:tab w:val="num" w:pos="426"/>
        </w:tabs>
        <w:ind w:left="426"/>
        <w:jc w:val="both"/>
        <w:rPr>
          <w:color w:val="000000"/>
          <w:szCs w:val="28"/>
        </w:rPr>
      </w:pPr>
      <w:r w:rsidRPr="00F9214B">
        <w:rPr>
          <w:color w:val="000000"/>
          <w:szCs w:val="28"/>
        </w:rPr>
        <w:t>Kontrola i odbiór wykonanych robót w zakresie określonym w niniejszej umowie odbywa się sukcesywnie po wykonaniu prac.</w:t>
      </w:r>
    </w:p>
    <w:p w:rsidR="00F9214B" w:rsidRPr="00F9214B" w:rsidRDefault="00F9214B" w:rsidP="00F9214B">
      <w:pPr>
        <w:numPr>
          <w:ilvl w:val="6"/>
          <w:numId w:val="14"/>
        </w:numPr>
        <w:tabs>
          <w:tab w:val="clear" w:pos="2520"/>
          <w:tab w:val="num" w:pos="426"/>
        </w:tabs>
        <w:ind w:left="426"/>
        <w:jc w:val="both"/>
        <w:rPr>
          <w:color w:val="000000"/>
          <w:szCs w:val="28"/>
        </w:rPr>
      </w:pPr>
      <w:r w:rsidRPr="00F9214B">
        <w:rPr>
          <w:color w:val="000000"/>
          <w:szCs w:val="28"/>
        </w:rPr>
        <w:t>Jeśli w toku czynności odbioru zostaną stwierdzone wady, to zamawiającemu przysługują następujące uprawnienia:</w:t>
      </w:r>
    </w:p>
    <w:p w:rsidR="00F9214B" w:rsidRDefault="00F9214B" w:rsidP="00F9214B">
      <w:pPr>
        <w:numPr>
          <w:ilvl w:val="0"/>
          <w:numId w:val="23"/>
        </w:numPr>
        <w:jc w:val="both"/>
        <w:rPr>
          <w:color w:val="000000"/>
          <w:szCs w:val="28"/>
        </w:rPr>
      </w:pPr>
      <w:r>
        <w:rPr>
          <w:color w:val="000000"/>
          <w:szCs w:val="28"/>
        </w:rPr>
        <w:t>jeśli wady nadają się do usunięcia, może odmówić odbioru do czasu usunięcia wad w wyznaczonym terminie lub może żądać obniżenia wynagrodzenia w odpowiednim stosunku.</w:t>
      </w:r>
    </w:p>
    <w:p w:rsidR="00F9214B" w:rsidRDefault="00F9214B" w:rsidP="00F9214B">
      <w:pPr>
        <w:numPr>
          <w:ilvl w:val="0"/>
          <w:numId w:val="23"/>
        </w:numPr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Zamawiający może podjąć decyzję o przerwaniu czynności odbioru, jeżeli w czasie trwania tych czynności ujawniono istnienie takich wad, które uniemożliwiają użytkowanie przedmiotu umowy zgodnie </w:t>
      </w:r>
      <w:r>
        <w:rPr>
          <w:color w:val="000000"/>
          <w:szCs w:val="28"/>
        </w:rPr>
        <w:br/>
        <w:t>z przeznaczeniem do czasu usunięcia tych wad.</w:t>
      </w:r>
    </w:p>
    <w:p w:rsidR="00F9214B" w:rsidRDefault="00F9214B" w:rsidP="00F9214B">
      <w:pPr>
        <w:numPr>
          <w:ilvl w:val="6"/>
          <w:numId w:val="14"/>
        </w:numPr>
        <w:tabs>
          <w:tab w:val="clear" w:pos="2520"/>
          <w:tab w:val="num" w:pos="426"/>
        </w:tabs>
        <w:ind w:left="426" w:hanging="426"/>
        <w:jc w:val="both"/>
        <w:rPr>
          <w:color w:val="000000"/>
          <w:szCs w:val="28"/>
        </w:rPr>
      </w:pPr>
      <w:r w:rsidRPr="00F9214B">
        <w:rPr>
          <w:color w:val="000000"/>
          <w:szCs w:val="28"/>
        </w:rPr>
        <w:t>W razie nie usunięcia wad w określonym terminie w protokole odbioru Zamawiający może jednostronnie rozwiązać umowę bez zachowania terminu wypowiedzenia.</w:t>
      </w:r>
    </w:p>
    <w:p w:rsidR="00F9214B" w:rsidRDefault="00F9214B" w:rsidP="00F9214B">
      <w:pPr>
        <w:numPr>
          <w:ilvl w:val="6"/>
          <w:numId w:val="14"/>
        </w:numPr>
        <w:tabs>
          <w:tab w:val="clear" w:pos="2520"/>
          <w:tab w:val="num" w:pos="426"/>
        </w:tabs>
        <w:ind w:left="426" w:hanging="426"/>
        <w:jc w:val="both"/>
        <w:rPr>
          <w:color w:val="000000"/>
          <w:szCs w:val="28"/>
        </w:rPr>
      </w:pPr>
      <w:r w:rsidRPr="00F9214B">
        <w:rPr>
          <w:color w:val="000000"/>
          <w:szCs w:val="28"/>
        </w:rPr>
        <w:t>Z czynności kontroli zostanie spisana notatka służbowa lub protokół zawierający wszelkie ustalenia dokonane w toku kontroli, jak też terminy wyznaczone na usunięcie stwierdzonych podczas kontroli wad lub usterek.</w:t>
      </w:r>
    </w:p>
    <w:p w:rsidR="00F9214B" w:rsidRPr="00F9214B" w:rsidRDefault="00F9214B" w:rsidP="00F9214B">
      <w:pPr>
        <w:numPr>
          <w:ilvl w:val="6"/>
          <w:numId w:val="14"/>
        </w:numPr>
        <w:tabs>
          <w:tab w:val="clear" w:pos="2520"/>
          <w:tab w:val="num" w:pos="426"/>
        </w:tabs>
        <w:ind w:left="426" w:hanging="426"/>
        <w:jc w:val="both"/>
        <w:rPr>
          <w:color w:val="000000"/>
          <w:szCs w:val="28"/>
        </w:rPr>
      </w:pPr>
      <w:r w:rsidRPr="00F9214B">
        <w:rPr>
          <w:color w:val="000000"/>
          <w:szCs w:val="28"/>
        </w:rPr>
        <w:t xml:space="preserve">Wykonawca zobowiązany jest do zawiadomienia Zamawiającego </w:t>
      </w:r>
      <w:r w:rsidRPr="00F9214B">
        <w:rPr>
          <w:color w:val="000000"/>
          <w:szCs w:val="28"/>
        </w:rPr>
        <w:br/>
        <w:t>o usunięciu wad lub usterek i żądanie wyznaczenia ponownego terminu kontroli i odbioru zakwestionowanych uprzednio usług jako wadliwych.</w:t>
      </w:r>
    </w:p>
    <w:p w:rsidR="00F9214B" w:rsidRDefault="00F9214B" w:rsidP="00F9214B">
      <w:pPr>
        <w:jc w:val="both"/>
        <w:rPr>
          <w:color w:val="000000"/>
          <w:szCs w:val="28"/>
        </w:rPr>
      </w:pPr>
    </w:p>
    <w:p w:rsidR="002F798A" w:rsidRDefault="002F798A" w:rsidP="002F798A">
      <w:pPr>
        <w:spacing w:before="120" w:after="120"/>
        <w:jc w:val="center"/>
        <w:rPr>
          <w:b/>
          <w:bCs/>
          <w:szCs w:val="20"/>
        </w:rPr>
      </w:pPr>
      <w:r>
        <w:rPr>
          <w:b/>
          <w:bCs/>
        </w:rPr>
        <w:t>§ 7</w:t>
      </w:r>
    </w:p>
    <w:p w:rsidR="002F798A" w:rsidRDefault="002F798A" w:rsidP="002F798A">
      <w:pPr>
        <w:pStyle w:val="Tekstpodstawowy3"/>
        <w:spacing w:before="120" w:after="120"/>
        <w:rPr>
          <w:szCs w:val="20"/>
        </w:rPr>
      </w:pPr>
      <w:r>
        <w:t xml:space="preserve">Wykonawca nie może wykonywać swego zobowiązania za pomocą takich osób trzecich, które na podstawie art. 24 ustawy z dnia 29 stycznia 2004 roku Prawo Zamówień Publicznych </w:t>
      </w:r>
      <w:r w:rsidR="0039638F">
        <w:t>(</w:t>
      </w:r>
      <w:r w:rsidR="00B302B7">
        <w:t xml:space="preserve">Dz. U. z 2010 r. Nr 113, poz. 759, z </w:t>
      </w:r>
      <w:proofErr w:type="spellStart"/>
      <w:r w:rsidR="00B302B7">
        <w:t>późn</w:t>
      </w:r>
      <w:proofErr w:type="spellEnd"/>
      <w:r w:rsidR="00B302B7">
        <w:t>. zm.</w:t>
      </w:r>
      <w:r w:rsidR="0039638F">
        <w:t>)</w:t>
      </w:r>
      <w:r w:rsidR="004D0BD1">
        <w:t xml:space="preserve"> </w:t>
      </w:r>
      <w:r>
        <w:t xml:space="preserve">są wykluczone z ubiegania się o udzielenie </w:t>
      </w:r>
      <w:r>
        <w:lastRenderedPageBreak/>
        <w:t>zamówienia publicznego. Zawinione naruszenie w/w postanowień stanowi podstawę do odstąpienia od umowy przez Zamawiającego.</w:t>
      </w:r>
    </w:p>
    <w:p w:rsidR="002F798A" w:rsidRDefault="002F798A" w:rsidP="002F798A">
      <w:pPr>
        <w:spacing w:before="120" w:after="120"/>
        <w:jc w:val="center"/>
        <w:rPr>
          <w:b/>
          <w:bCs/>
          <w:szCs w:val="20"/>
        </w:rPr>
      </w:pPr>
      <w:r>
        <w:rPr>
          <w:b/>
          <w:bCs/>
        </w:rPr>
        <w:t>§ 8</w:t>
      </w:r>
    </w:p>
    <w:p w:rsidR="00B9390E" w:rsidRPr="00D6394A" w:rsidRDefault="00B9390E" w:rsidP="00B9390E">
      <w:pPr>
        <w:numPr>
          <w:ilvl w:val="0"/>
          <w:numId w:val="18"/>
        </w:numPr>
        <w:spacing w:before="120" w:after="120"/>
        <w:jc w:val="both"/>
        <w:rPr>
          <w:color w:val="000000"/>
          <w:kern w:val="24"/>
          <w:szCs w:val="20"/>
        </w:rPr>
      </w:pPr>
      <w:r>
        <w:rPr>
          <w:color w:val="000000"/>
          <w:kern w:val="24"/>
          <w:szCs w:val="20"/>
        </w:rPr>
        <w:t>Wszystkie zmiany postanowień zawartej umowy wymagają</w:t>
      </w:r>
      <w:r>
        <w:rPr>
          <w:color w:val="000000"/>
          <w:kern w:val="24"/>
        </w:rPr>
        <w:t xml:space="preserve"> zgody obu stron i zachowania formy pisemnej (aneks) pod rygorem nieważności.</w:t>
      </w:r>
    </w:p>
    <w:p w:rsidR="00C517CF" w:rsidRDefault="00C517CF" w:rsidP="002F798A">
      <w:pPr>
        <w:spacing w:before="120" w:after="120"/>
        <w:jc w:val="center"/>
        <w:rPr>
          <w:b/>
          <w:bCs/>
        </w:rPr>
      </w:pPr>
    </w:p>
    <w:p w:rsidR="002F798A" w:rsidRDefault="002F798A" w:rsidP="002F798A">
      <w:pPr>
        <w:spacing w:before="120" w:after="120"/>
        <w:jc w:val="center"/>
        <w:rPr>
          <w:b/>
          <w:bCs/>
          <w:szCs w:val="20"/>
        </w:rPr>
      </w:pPr>
      <w:r>
        <w:rPr>
          <w:b/>
          <w:bCs/>
        </w:rPr>
        <w:t>§ 9</w:t>
      </w:r>
    </w:p>
    <w:p w:rsidR="002F798A" w:rsidRDefault="002F798A" w:rsidP="002F798A">
      <w:pPr>
        <w:pStyle w:val="Tekstpodstawowy3"/>
        <w:spacing w:before="120" w:after="120"/>
      </w:pPr>
      <w:r>
        <w:t xml:space="preserve">Właściwym dla rozpoznania sporów wynikłych na tle realizacji niniejszej umowy jest sąd właściwy dla siedziby Zamawiającemu. </w:t>
      </w:r>
    </w:p>
    <w:p w:rsidR="00F9214B" w:rsidRPr="00F9214B" w:rsidRDefault="00F9214B" w:rsidP="00F9214B">
      <w:pPr>
        <w:pStyle w:val="Tekstpodstawowy3"/>
        <w:spacing w:before="120" w:after="120"/>
        <w:jc w:val="center"/>
        <w:rPr>
          <w:b/>
        </w:rPr>
      </w:pPr>
      <w:r w:rsidRPr="00F9214B">
        <w:rPr>
          <w:b/>
        </w:rPr>
        <w:t>§ 10</w:t>
      </w:r>
      <w:r>
        <w:rPr>
          <w:b/>
        </w:rPr>
        <w:t xml:space="preserve"> (dot. części 1-4)</w:t>
      </w:r>
    </w:p>
    <w:p w:rsidR="00F9214B" w:rsidRDefault="00F9214B" w:rsidP="00F9214B">
      <w:pPr>
        <w:jc w:val="both"/>
      </w:pPr>
    </w:p>
    <w:p w:rsidR="00F9214B" w:rsidRDefault="00F9214B" w:rsidP="00F9214B">
      <w:pPr>
        <w:jc w:val="both"/>
      </w:pPr>
      <w:r>
        <w:rPr>
          <w:b/>
        </w:rPr>
        <w:t>1.</w:t>
      </w:r>
      <w:r>
        <w:t xml:space="preserve"> Na zabezpieczenie należytego wykonania umowy Wykonawca wnosi przed podpisaniem umowy 5% wartości realizowanej usługi brutto, </w:t>
      </w:r>
      <w:r>
        <w:br/>
        <w:t>tj. ................... zł</w:t>
      </w:r>
    </w:p>
    <w:p w:rsidR="00F9214B" w:rsidRDefault="00F9214B" w:rsidP="00F9214B">
      <w:pPr>
        <w:jc w:val="both"/>
      </w:pPr>
      <w:r>
        <w:t>słownie: .....................................................................................................brutto</w:t>
      </w:r>
    </w:p>
    <w:p w:rsidR="00F9214B" w:rsidRDefault="00F9214B" w:rsidP="00F9214B">
      <w:pPr>
        <w:jc w:val="both"/>
      </w:pPr>
      <w:r>
        <w:t xml:space="preserve">Zgodnie z art. 148 ustawy Prawo zamówień publicznych zabezpieczenie może </w:t>
      </w:r>
      <w:proofErr w:type="spellStart"/>
      <w:r>
        <w:t>byc</w:t>
      </w:r>
      <w:proofErr w:type="spellEnd"/>
      <w:r>
        <w:t xml:space="preserve"> wnoszone według wyboru wykonawcy w jednej lub w kilku następujących formach: w pieniądzu, poręczeniach bankowych lub poręczeniach spółdzielczej kasy oszczędnościowo-kredytowej, z tym że zobowiązanie kasy jest zawsze zobowiązaniem pieniężnym, gwarancjach bankowych, gwarancjach ubezpieczeniowych, poręczeniach udzielanych przez podmioty , o których mowa w art. 6b ust. 5 pkt 2 ustawy z dnia </w:t>
      </w:r>
      <w:r>
        <w:br/>
        <w:t>9 listopada 2000 r. o utworzeniu Polskiej Agencji rozwoju Przedsiębiorczości.</w:t>
      </w:r>
    </w:p>
    <w:p w:rsidR="00F9214B" w:rsidRDefault="00F9214B" w:rsidP="00F9214B">
      <w:pPr>
        <w:jc w:val="both"/>
      </w:pPr>
      <w:r>
        <w:rPr>
          <w:b/>
        </w:rPr>
        <w:t>2.</w:t>
      </w:r>
      <w:r>
        <w:t xml:space="preserve"> Zabezpieczenie wnoszone w pieniądzu Wykonawca wpłaca na rachunek bankowy wskazany przez Zamawiającego na konto Urzędu Miejskiego </w:t>
      </w:r>
      <w:r>
        <w:br/>
        <w:t xml:space="preserve">w Śremie: </w:t>
      </w:r>
      <w:r>
        <w:rPr>
          <w:b/>
        </w:rPr>
        <w:t>SBL Śrem 95 9084 0003 2102 0013 0521 0008</w:t>
      </w:r>
    </w:p>
    <w:p w:rsidR="00F9214B" w:rsidRDefault="00F9214B" w:rsidP="00F9214B">
      <w:pPr>
        <w:jc w:val="both"/>
      </w:pPr>
      <w:r>
        <w:rPr>
          <w:b/>
        </w:rPr>
        <w:t xml:space="preserve">3. </w:t>
      </w:r>
      <w:r>
        <w:t>Zabezpieczenie wnoszone w pieniądzu może być tworzone poprzez potrącenia z faktur za częściowe wykonanie usługi.</w:t>
      </w:r>
    </w:p>
    <w:p w:rsidR="00F9214B" w:rsidRDefault="00F9214B" w:rsidP="00F9214B">
      <w:pPr>
        <w:jc w:val="both"/>
      </w:pPr>
      <w:r>
        <w:rPr>
          <w:b/>
        </w:rPr>
        <w:t>4.</w:t>
      </w:r>
      <w:r>
        <w:t xml:space="preserve"> W przypadku o którym mowa w ust.3, w dniu zawarcia umowy Wykonawca wnosi </w:t>
      </w:r>
      <w:proofErr w:type="spellStart"/>
      <w:r>
        <w:t>conajmniej</w:t>
      </w:r>
      <w:proofErr w:type="spellEnd"/>
      <w:r>
        <w:t xml:space="preserve"> 30% kwoty zabezpieczenia za okres trwania umowy. Pozostałą część zabezpieczenia tworzy się poprzez potrącenia </w:t>
      </w:r>
      <w:r>
        <w:br/>
        <w:t>z faktur.</w:t>
      </w:r>
    </w:p>
    <w:p w:rsidR="00F9214B" w:rsidRDefault="00F9214B" w:rsidP="00F9214B">
      <w:pPr>
        <w:jc w:val="both"/>
      </w:pPr>
      <w:r>
        <w:rPr>
          <w:b/>
        </w:rPr>
        <w:t xml:space="preserve">5. </w:t>
      </w:r>
      <w:r>
        <w:t xml:space="preserve">Zamawiający wpłaca kwoty potrącone z faktur na rachunek bankowy </w:t>
      </w:r>
      <w:r>
        <w:br/>
        <w:t>w tym samym dniu, w którym dokonuje zapłaty faktury.</w:t>
      </w:r>
    </w:p>
    <w:p w:rsidR="00F9214B" w:rsidRDefault="00F9214B" w:rsidP="00F9214B">
      <w:pPr>
        <w:jc w:val="both"/>
      </w:pPr>
      <w:r>
        <w:rPr>
          <w:b/>
        </w:rPr>
        <w:t xml:space="preserve">6. </w:t>
      </w:r>
      <w:r>
        <w:t xml:space="preserve">Wniesienie pełnej wysokości zabezpieczenia nie może nastąpić później </w:t>
      </w:r>
      <w:r>
        <w:br/>
        <w:t xml:space="preserve">do połowy okresu na który została zawarta umowa. Wniesienie zabezpieczenia w formie bezgotówkowej - oryginał dokumentu należy złożyć w Urzędzie Miejskim w Śremie w pokoju nr 9.   </w:t>
      </w:r>
    </w:p>
    <w:p w:rsidR="00F9214B" w:rsidRDefault="00F9214B" w:rsidP="00F9214B">
      <w:pPr>
        <w:jc w:val="both"/>
        <w:rPr>
          <w:color w:val="000000"/>
          <w:szCs w:val="28"/>
        </w:rPr>
      </w:pPr>
    </w:p>
    <w:p w:rsidR="00F9214B" w:rsidRDefault="00F9214B" w:rsidP="002F798A">
      <w:pPr>
        <w:pStyle w:val="Tekstpodstawowy3"/>
        <w:spacing w:before="120" w:after="120"/>
        <w:rPr>
          <w:szCs w:val="20"/>
        </w:rPr>
      </w:pPr>
    </w:p>
    <w:p w:rsidR="002F798A" w:rsidRDefault="00F9214B" w:rsidP="002F798A">
      <w:pPr>
        <w:spacing w:before="120" w:after="120"/>
        <w:jc w:val="center"/>
        <w:rPr>
          <w:b/>
          <w:bCs/>
          <w:szCs w:val="20"/>
        </w:rPr>
      </w:pPr>
      <w:r>
        <w:rPr>
          <w:b/>
          <w:bCs/>
        </w:rPr>
        <w:t>§ 11</w:t>
      </w:r>
    </w:p>
    <w:p w:rsidR="002F798A" w:rsidRPr="004D0BD1" w:rsidRDefault="002F798A" w:rsidP="002F798A">
      <w:pPr>
        <w:pStyle w:val="Tekstpodstawowy3"/>
        <w:spacing w:before="120" w:after="120"/>
        <w:rPr>
          <w:szCs w:val="20"/>
        </w:rPr>
      </w:pPr>
      <w:r>
        <w:t xml:space="preserve">W sprawach nie uregulowanych w niniejszej Umowie stosuje się przepisy Kodeksu Cywilnego i ustawy z dnia 29 stycznia 2004 roku Prawo Zamówień Publicznych </w:t>
      </w:r>
      <w:r w:rsidR="0039638F">
        <w:t>(</w:t>
      </w:r>
      <w:r w:rsidR="00B302B7">
        <w:t xml:space="preserve">Dz. U. z 2010 r. Nr 113, poz. 759, z </w:t>
      </w:r>
      <w:proofErr w:type="spellStart"/>
      <w:r w:rsidR="00B302B7">
        <w:t>późn</w:t>
      </w:r>
      <w:proofErr w:type="spellEnd"/>
      <w:r w:rsidR="00B302B7">
        <w:t>. zm.</w:t>
      </w:r>
      <w:r w:rsidR="0039638F">
        <w:t>)</w:t>
      </w:r>
      <w:r w:rsidR="004D0BD1">
        <w:t>.</w:t>
      </w:r>
    </w:p>
    <w:p w:rsidR="002F798A" w:rsidRDefault="002F798A" w:rsidP="002F798A">
      <w:pPr>
        <w:spacing w:before="120" w:after="120"/>
        <w:jc w:val="center"/>
        <w:rPr>
          <w:b/>
          <w:bCs/>
          <w:szCs w:val="20"/>
        </w:rPr>
      </w:pPr>
      <w:r>
        <w:rPr>
          <w:b/>
          <w:bCs/>
        </w:rPr>
        <w:t>§ 1</w:t>
      </w:r>
      <w:r w:rsidR="00F9214B">
        <w:rPr>
          <w:b/>
          <w:bCs/>
        </w:rPr>
        <w:t>2</w:t>
      </w:r>
    </w:p>
    <w:p w:rsidR="002F798A" w:rsidRDefault="002F798A" w:rsidP="002F798A">
      <w:pPr>
        <w:pStyle w:val="Tekstpodstawowy3"/>
        <w:spacing w:before="120" w:after="120"/>
        <w:rPr>
          <w:szCs w:val="20"/>
        </w:rPr>
      </w:pPr>
      <w:r>
        <w:t>Wszelkie załączniki stanowią integralną część niniejszej Umowy.</w:t>
      </w:r>
    </w:p>
    <w:p w:rsidR="00F9214B" w:rsidRDefault="002F798A" w:rsidP="00F9214B">
      <w:pPr>
        <w:spacing w:before="120" w:after="120"/>
        <w:jc w:val="center"/>
        <w:rPr>
          <w:b/>
          <w:bCs/>
        </w:rPr>
      </w:pPr>
      <w:r>
        <w:rPr>
          <w:b/>
          <w:bCs/>
        </w:rPr>
        <w:lastRenderedPageBreak/>
        <w:t>§ 12</w:t>
      </w:r>
    </w:p>
    <w:p w:rsidR="002F798A" w:rsidRDefault="002F798A" w:rsidP="00F9214B">
      <w:pPr>
        <w:spacing w:before="120" w:after="120"/>
        <w:jc w:val="both"/>
        <w:rPr>
          <w:szCs w:val="20"/>
        </w:rPr>
      </w:pPr>
      <w:r>
        <w:t>Umowę sporządzono w czterech jednobrzmiących egzemplarzach, po dwa dla każdej ze Stron.</w:t>
      </w:r>
    </w:p>
    <w:p w:rsidR="002F798A" w:rsidRDefault="002F798A" w:rsidP="002F798A">
      <w:pPr>
        <w:tabs>
          <w:tab w:val="left" w:pos="540"/>
          <w:tab w:val="left" w:pos="3600"/>
          <w:tab w:val="left" w:pos="5400"/>
          <w:tab w:val="left" w:pos="8460"/>
        </w:tabs>
        <w:spacing w:before="1200" w:after="120"/>
        <w:rPr>
          <w:iCs/>
          <w:u w:val="dotted"/>
        </w:rPr>
      </w:pPr>
      <w:r>
        <w:rPr>
          <w:iCs/>
        </w:rPr>
        <w:tab/>
      </w:r>
      <w:r>
        <w:rPr>
          <w:iCs/>
          <w:u w:val="dotted"/>
        </w:rPr>
        <w:tab/>
      </w:r>
      <w:r>
        <w:rPr>
          <w:iCs/>
        </w:rPr>
        <w:tab/>
      </w:r>
      <w:r>
        <w:rPr>
          <w:iCs/>
          <w:u w:val="dotted"/>
        </w:rPr>
        <w:tab/>
      </w:r>
    </w:p>
    <w:p w:rsidR="002F798A" w:rsidRDefault="002F798A">
      <w:pPr>
        <w:tabs>
          <w:tab w:val="left" w:pos="1620"/>
          <w:tab w:val="left" w:pos="6660"/>
        </w:tabs>
        <w:spacing w:line="360" w:lineRule="auto"/>
        <w:jc w:val="both"/>
        <w:rPr>
          <w:vertAlign w:val="superscript"/>
        </w:rPr>
      </w:pPr>
      <w:r>
        <w:rPr>
          <w:vertAlign w:val="superscript"/>
        </w:rPr>
        <w:tab/>
        <w:t>Zamawiający</w:t>
      </w:r>
      <w:r>
        <w:rPr>
          <w:vertAlign w:val="superscript"/>
        </w:rPr>
        <w:tab/>
        <w:t>Wykonawca</w:t>
      </w:r>
    </w:p>
    <w:sectPr w:rsidR="002F798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367B" w:rsidRDefault="0037367B" w:rsidP="00366251">
      <w:r>
        <w:separator/>
      </w:r>
    </w:p>
  </w:endnote>
  <w:endnote w:type="continuationSeparator" w:id="0">
    <w:p w:rsidR="0037367B" w:rsidRDefault="0037367B" w:rsidP="003662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6251" w:rsidRDefault="00366251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6251" w:rsidRDefault="00366251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6251" w:rsidRDefault="0036625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367B" w:rsidRDefault="0037367B" w:rsidP="00366251">
      <w:r>
        <w:separator/>
      </w:r>
    </w:p>
  </w:footnote>
  <w:footnote w:type="continuationSeparator" w:id="0">
    <w:p w:rsidR="0037367B" w:rsidRDefault="0037367B" w:rsidP="0036625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6251" w:rsidRDefault="00366251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6251" w:rsidRDefault="00366251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6251" w:rsidRDefault="00366251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A45DDD"/>
    <w:multiLevelType w:val="hybridMultilevel"/>
    <w:tmpl w:val="48DEF95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50D7374"/>
    <w:multiLevelType w:val="multilevel"/>
    <w:tmpl w:val="1DAA6348"/>
    <w:lvl w:ilvl="0">
      <w:start w:val="1"/>
      <w:numFmt w:val="decimal"/>
      <w:lvlText w:val="%1"/>
      <w:lvlJc w:val="left"/>
      <w:pPr>
        <w:tabs>
          <w:tab w:val="num" w:pos="360"/>
        </w:tabs>
        <w:ind w:left="340" w:hanging="340"/>
      </w:p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644"/>
        </w:tabs>
        <w:ind w:left="567" w:hanging="283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2">
    <w:nsid w:val="05A71788"/>
    <w:multiLevelType w:val="hybridMultilevel"/>
    <w:tmpl w:val="F0EE5B3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8E44C1D"/>
    <w:multiLevelType w:val="hybridMultilevel"/>
    <w:tmpl w:val="9236A04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CC60285"/>
    <w:multiLevelType w:val="singleLevel"/>
    <w:tmpl w:val="587C00EA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ascii="Times New Roman" w:hAnsi="Times New Roman" w:cs="Times New Roman" w:hint="default"/>
        <w:sz w:val="24"/>
      </w:rPr>
    </w:lvl>
  </w:abstractNum>
  <w:abstractNum w:abstractNumId="5">
    <w:nsid w:val="26AA0F58"/>
    <w:multiLevelType w:val="multilevel"/>
    <w:tmpl w:val="75F23C5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">
    <w:nsid w:val="279E0B87"/>
    <w:multiLevelType w:val="hybridMultilevel"/>
    <w:tmpl w:val="E048ABE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7AD154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3EF85F7B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9">
    <w:nsid w:val="4D0F106C"/>
    <w:multiLevelType w:val="multilevel"/>
    <w:tmpl w:val="75F23C5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>
    <w:nsid w:val="63200DCA"/>
    <w:multiLevelType w:val="hybridMultilevel"/>
    <w:tmpl w:val="691A61C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665708B"/>
    <w:multiLevelType w:val="multilevel"/>
    <w:tmpl w:val="75F23C5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2">
    <w:nsid w:val="722417F7"/>
    <w:multiLevelType w:val="hybridMultilevel"/>
    <w:tmpl w:val="25360E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7973888"/>
    <w:multiLevelType w:val="multilevel"/>
    <w:tmpl w:val="75F23C5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>
    <w:nsid w:val="7FB051E1"/>
    <w:multiLevelType w:val="hybridMultilevel"/>
    <w:tmpl w:val="B82643C2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  <w:lvlOverride w:ilvl="0">
      <w:startOverride w:val="1"/>
    </w:lvlOverride>
  </w:num>
  <w:num w:numId="2">
    <w:abstractNumId w:val="7"/>
    <w:lvlOverride w:ilvl="0">
      <w:startOverride w:val="1"/>
    </w:lvlOverride>
  </w:num>
  <w:num w:numId="3">
    <w:abstractNumId w:val="8"/>
    <w:lvlOverride w:ilvl="0">
      <w:startOverride w:val="1"/>
    </w:lvlOverride>
  </w:num>
  <w:num w:numId="4">
    <w:abstractNumId w:val="1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</w:num>
  <w:num w:numId="1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</w:num>
  <w:num w:numId="1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1"/>
  </w:num>
  <w:num w:numId="1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0"/>
  </w:num>
  <w:num w:numId="21">
    <w:abstractNumId w:val="12"/>
  </w:num>
  <w:num w:numId="2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056A"/>
    <w:rsid w:val="00203486"/>
    <w:rsid w:val="0024056A"/>
    <w:rsid w:val="002F798A"/>
    <w:rsid w:val="00366251"/>
    <w:rsid w:val="0037367B"/>
    <w:rsid w:val="0039638F"/>
    <w:rsid w:val="0041318A"/>
    <w:rsid w:val="004D0BD1"/>
    <w:rsid w:val="004E5397"/>
    <w:rsid w:val="00760B27"/>
    <w:rsid w:val="00B302B7"/>
    <w:rsid w:val="00B9390E"/>
    <w:rsid w:val="00C517CF"/>
    <w:rsid w:val="00D722CB"/>
    <w:rsid w:val="00D96F3F"/>
    <w:rsid w:val="00DC0C85"/>
    <w:rsid w:val="00F921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hAnsi="Arial"/>
      <w:b/>
      <w:kern w:val="28"/>
      <w:sz w:val="28"/>
      <w:szCs w:val="20"/>
    </w:rPr>
  </w:style>
  <w:style w:type="paragraph" w:styleId="Nagwek8">
    <w:name w:val="heading 8"/>
    <w:basedOn w:val="Normalny"/>
    <w:next w:val="Normalny"/>
    <w:qFormat/>
    <w:pPr>
      <w:keepNext/>
      <w:numPr>
        <w:ilvl w:val="7"/>
        <w:numId w:val="5"/>
      </w:numPr>
      <w:spacing w:line="360" w:lineRule="auto"/>
      <w:jc w:val="both"/>
      <w:outlineLvl w:val="7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widowControl w:val="0"/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">
    <w:name w:val="Body Text"/>
    <w:basedOn w:val="Normalny"/>
    <w:pPr>
      <w:spacing w:line="360" w:lineRule="auto"/>
      <w:jc w:val="both"/>
    </w:pPr>
    <w:rPr>
      <w:szCs w:val="20"/>
    </w:rPr>
  </w:style>
  <w:style w:type="paragraph" w:styleId="Tekstpodstawowywcity">
    <w:name w:val="Body Text Indent"/>
    <w:basedOn w:val="Normalny"/>
    <w:pPr>
      <w:spacing w:line="360" w:lineRule="auto"/>
      <w:ind w:left="709" w:hanging="1"/>
      <w:jc w:val="both"/>
    </w:pPr>
    <w:rPr>
      <w:szCs w:val="20"/>
    </w:rPr>
  </w:style>
  <w:style w:type="paragraph" w:styleId="Tekstpodstawowy2">
    <w:name w:val="Body Text 2"/>
    <w:basedOn w:val="Normalny"/>
    <w:pPr>
      <w:spacing w:line="360" w:lineRule="auto"/>
      <w:jc w:val="both"/>
    </w:pPr>
    <w:rPr>
      <w:rFonts w:ascii="Arial" w:hAnsi="Arial"/>
      <w:sz w:val="22"/>
      <w:szCs w:val="20"/>
    </w:rPr>
  </w:style>
  <w:style w:type="paragraph" w:styleId="Tekstpodstawowy3">
    <w:name w:val="Body Text 3"/>
    <w:basedOn w:val="Normalny"/>
    <w:pPr>
      <w:jc w:val="both"/>
    </w:pPr>
  </w:style>
  <w:style w:type="paragraph" w:styleId="Mapadokumentu">
    <w:name w:val="Document Map"/>
    <w:basedOn w:val="Normalny"/>
    <w:semiHidden/>
    <w:pPr>
      <w:shd w:val="clear" w:color="auto" w:fill="000080"/>
    </w:pPr>
    <w:rPr>
      <w:rFonts w:ascii="Tahoma" w:hAnsi="Tahoma" w:cs="Tahoma"/>
    </w:rPr>
  </w:style>
  <w:style w:type="paragraph" w:styleId="Stopka">
    <w:name w:val="footer"/>
    <w:basedOn w:val="Normalny"/>
    <w:link w:val="StopkaZnak"/>
    <w:rsid w:val="0036625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366251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hAnsi="Arial"/>
      <w:b/>
      <w:kern w:val="28"/>
      <w:sz w:val="28"/>
      <w:szCs w:val="20"/>
    </w:rPr>
  </w:style>
  <w:style w:type="paragraph" w:styleId="Nagwek8">
    <w:name w:val="heading 8"/>
    <w:basedOn w:val="Normalny"/>
    <w:next w:val="Normalny"/>
    <w:qFormat/>
    <w:pPr>
      <w:keepNext/>
      <w:numPr>
        <w:ilvl w:val="7"/>
        <w:numId w:val="5"/>
      </w:numPr>
      <w:spacing w:line="360" w:lineRule="auto"/>
      <w:jc w:val="both"/>
      <w:outlineLvl w:val="7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widowControl w:val="0"/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">
    <w:name w:val="Body Text"/>
    <w:basedOn w:val="Normalny"/>
    <w:pPr>
      <w:spacing w:line="360" w:lineRule="auto"/>
      <w:jc w:val="both"/>
    </w:pPr>
    <w:rPr>
      <w:szCs w:val="20"/>
    </w:rPr>
  </w:style>
  <w:style w:type="paragraph" w:styleId="Tekstpodstawowywcity">
    <w:name w:val="Body Text Indent"/>
    <w:basedOn w:val="Normalny"/>
    <w:pPr>
      <w:spacing w:line="360" w:lineRule="auto"/>
      <w:ind w:left="709" w:hanging="1"/>
      <w:jc w:val="both"/>
    </w:pPr>
    <w:rPr>
      <w:szCs w:val="20"/>
    </w:rPr>
  </w:style>
  <w:style w:type="paragraph" w:styleId="Tekstpodstawowy2">
    <w:name w:val="Body Text 2"/>
    <w:basedOn w:val="Normalny"/>
    <w:pPr>
      <w:spacing w:line="360" w:lineRule="auto"/>
      <w:jc w:val="both"/>
    </w:pPr>
    <w:rPr>
      <w:rFonts w:ascii="Arial" w:hAnsi="Arial"/>
      <w:sz w:val="22"/>
      <w:szCs w:val="20"/>
    </w:rPr>
  </w:style>
  <w:style w:type="paragraph" w:styleId="Tekstpodstawowy3">
    <w:name w:val="Body Text 3"/>
    <w:basedOn w:val="Normalny"/>
    <w:pPr>
      <w:jc w:val="both"/>
    </w:pPr>
  </w:style>
  <w:style w:type="paragraph" w:styleId="Mapadokumentu">
    <w:name w:val="Document Map"/>
    <w:basedOn w:val="Normalny"/>
    <w:semiHidden/>
    <w:pPr>
      <w:shd w:val="clear" w:color="auto" w:fill="000080"/>
    </w:pPr>
    <w:rPr>
      <w:rFonts w:ascii="Tahoma" w:hAnsi="Tahoma" w:cs="Tahoma"/>
    </w:rPr>
  </w:style>
  <w:style w:type="paragraph" w:styleId="Stopka">
    <w:name w:val="footer"/>
    <w:basedOn w:val="Normalny"/>
    <w:link w:val="StopkaZnak"/>
    <w:rsid w:val="0036625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36625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46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75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39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69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00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LAWOM~1.BAU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3</TotalTime>
  <Pages>5</Pages>
  <Words>1309</Words>
  <Characters>7854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UMOWY DOSTAWY</vt:lpstr>
    </vt:vector>
  </TitlesOfParts>
  <Company>Datacomp</Company>
  <LinksUpToDate>false</LinksUpToDate>
  <CharactersWithSpaces>9145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UMOWY DOSTAWY</dc:title>
  <dc:creator>Slawomir Baum</dc:creator>
  <cp:lastModifiedBy>Slawomir Baum</cp:lastModifiedBy>
  <cp:revision>3</cp:revision>
  <cp:lastPrinted>1900-12-31T22:00:00Z</cp:lastPrinted>
  <dcterms:created xsi:type="dcterms:W3CDTF">2013-04-26T11:41:00Z</dcterms:created>
  <dcterms:modified xsi:type="dcterms:W3CDTF">2013-05-06T06:34:00Z</dcterms:modified>
</cp:coreProperties>
</file>