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F7A2B" w:rsidRPr="002F7A2B">
        <w:rPr>
          <w:b/>
          <w:i w:val="0"/>
        </w:rPr>
        <w:t>2</w:t>
      </w:r>
    </w:p>
    <w:p w:rsidR="00CB6204" w:rsidRDefault="008F1FA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F7A2B" w:rsidRPr="002F7A2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F7A2B" w:rsidP="009A21D7">
      <w:pPr>
        <w:pStyle w:val="Tekstpodstawowywcity"/>
        <w:spacing w:line="360" w:lineRule="auto"/>
        <w:ind w:firstLine="0"/>
      </w:pPr>
      <w:r w:rsidRPr="002F7A2B">
        <w:rPr>
          <w:b/>
        </w:rPr>
        <w:t>Stała pielęgnacja i bieżące utrzymanie zieleni na terenie gminy Śrem oraz obiektów sportowych na terenie sołectw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44D" w:rsidRDefault="00F4444D">
      <w:r>
        <w:separator/>
      </w:r>
    </w:p>
  </w:endnote>
  <w:endnote w:type="continuationSeparator" w:id="0">
    <w:p w:rsidR="00F4444D" w:rsidRDefault="00F44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F1FA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F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FA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2B" w:rsidRDefault="002F7A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44D" w:rsidRDefault="00F4444D">
      <w:r>
        <w:separator/>
      </w:r>
    </w:p>
  </w:footnote>
  <w:footnote w:type="continuationSeparator" w:id="0">
    <w:p w:rsidR="00F4444D" w:rsidRDefault="00F44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2B" w:rsidRDefault="002F7A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2B" w:rsidRDefault="002F7A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A2B" w:rsidRDefault="002F7A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E2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F7A2B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31E26"/>
    <w:rsid w:val="008460DE"/>
    <w:rsid w:val="00882E9F"/>
    <w:rsid w:val="008D4CAF"/>
    <w:rsid w:val="008E370F"/>
    <w:rsid w:val="008F1FAD"/>
    <w:rsid w:val="009A21D7"/>
    <w:rsid w:val="00A24942"/>
    <w:rsid w:val="00A46EFE"/>
    <w:rsid w:val="00A807A7"/>
    <w:rsid w:val="00A824E1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444D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1052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2013-04-26T10:19:00Z</dcterms:created>
  <dcterms:modified xsi:type="dcterms:W3CDTF">2013-04-26T10:19:00Z</dcterms:modified>
</cp:coreProperties>
</file>