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706715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71E28">
      <w:pPr>
        <w:ind w:firstLine="3969"/>
        <w:rPr>
          <w:b/>
        </w:rPr>
      </w:pPr>
      <w:r w:rsidRPr="00E71E28">
        <w:rPr>
          <w:b/>
        </w:rPr>
        <w:t>Gmina Śrem</w:t>
      </w:r>
    </w:p>
    <w:p w:rsidR="00E54E5A" w:rsidRDefault="00E71E28">
      <w:pPr>
        <w:ind w:left="3969"/>
        <w:rPr>
          <w:b/>
        </w:rPr>
      </w:pPr>
      <w:r w:rsidRPr="00E71E28">
        <w:rPr>
          <w:b/>
        </w:rPr>
        <w:t>Plac 20 Października</w:t>
      </w:r>
      <w:r w:rsidR="00E54E5A">
        <w:rPr>
          <w:b/>
        </w:rPr>
        <w:t xml:space="preserve"> </w:t>
      </w:r>
      <w:r w:rsidRPr="00E71E28">
        <w:rPr>
          <w:b/>
        </w:rPr>
        <w:t>1</w:t>
      </w:r>
    </w:p>
    <w:p w:rsidR="00E54E5A" w:rsidRDefault="00E71E28">
      <w:pPr>
        <w:ind w:firstLine="3969"/>
        <w:rPr>
          <w:b/>
        </w:rPr>
      </w:pPr>
      <w:r w:rsidRPr="00E71E28">
        <w:rPr>
          <w:b/>
        </w:rPr>
        <w:t>63-100</w:t>
      </w:r>
      <w:r w:rsidR="00E54E5A">
        <w:rPr>
          <w:b/>
        </w:rPr>
        <w:t xml:space="preserve"> </w:t>
      </w:r>
      <w:r w:rsidRPr="00E71E28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E71E28" w:rsidRPr="00E71E28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E71E28" w:rsidRPr="00E71E28">
        <w:rPr>
          <w:b/>
        </w:rPr>
        <w:t>Stała pielęgnacja i bieżące utrzymanie zieleni na terenie gminy Śrem oraz obiektów sportowych na terenie sołectw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1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 rejonie lewobrzeżnej części miasta Śrem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1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2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prawobrzeżnej części miasta Śrem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2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lastRenderedPageBreak/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lastRenderedPageBreak/>
              <w:t>3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Osiedla Jeziorany w Śremie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3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4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Osiedla Helenki w Śremie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4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5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gminnych obiektów sportowych na terenie sołectw Binkowo, Grzymysław, Olsza - Bystrzek oraz Ostrowo, na powierzchni  ok. 9 500 m2.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5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6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gminnych obiektów sportowych na terenie sołectw Dąbrowa - Mateuszewo, Kaleje, Luciny, Niesłabin oraz Orkowo, na powierzchni ok. 23 450 m2.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6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7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 xml:space="preserve">Stała pielęgnacja i bieżące utrzymanie gminnych obiektów sportowych na terenie sołectw Dalewo, Mórka, Nochowo oraz Pełczyn - Nochówko, na </w:t>
            </w:r>
            <w:r w:rsidRPr="00E71E28">
              <w:lastRenderedPageBreak/>
              <w:t>powierzchni ok. 11 495 m2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7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lastRenderedPageBreak/>
              <w:t>8</w:t>
            </w:r>
          </w:p>
        </w:tc>
        <w:tc>
          <w:tcPr>
            <w:tcW w:w="7918" w:type="dxa"/>
          </w:tcPr>
          <w:p w:rsidR="00E71E28" w:rsidRPr="00E71E28" w:rsidRDefault="00E71E28" w:rsidP="000D650E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E71E28">
              <w:t xml:space="preserve">Stała pielęgnacja i bieżące utrzymanie gminnych obiektów sportowych na terenie sołectw Góra oraz Krzyżanowo - Pucołowo, na powierzchni </w:t>
            </w:r>
          </w:p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E71E28">
              <w:t>ok. 7 800 m2.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8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9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gminnych terenów zieleni i rekreacji na terenie sołectw Binkowo oraz Pysząca, na powierzchni  ok. 5 500 m2.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9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10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gminnych terenów zieleni i rekreacji na terenie sołectw Kaleje, Mechlin, Niesłabin oraz Zbrudzewo, na powierzchni ok. 3 400 m2.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10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11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gminnych terenów zieleni i rekreacji na terenie sołectw Dalewo, Mórka, Pełczyn - Nochówko oraz Wyrzeka, na powierzchni ok. 12 390 m2.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lastRenderedPageBreak/>
              <w:t xml:space="preserve">cena (C) za wykonanie zdania nr </w:t>
            </w:r>
            <w:r w:rsidRPr="00E71E28">
              <w:t>11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lastRenderedPageBreak/>
              <w:t>12</w:t>
            </w:r>
          </w:p>
        </w:tc>
        <w:tc>
          <w:tcPr>
            <w:tcW w:w="7918" w:type="dxa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gminnych terenów zieleni i rekreacji na terenie sołectw Gaj, Błociszewo, Psarskie oraz Szymanowo, na powierzchni ok. 4 400 m2.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12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 w:rsidP="0048222E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3D1" w:rsidRDefault="006353D1">
      <w:r>
        <w:separator/>
      </w:r>
    </w:p>
  </w:endnote>
  <w:endnote w:type="continuationSeparator" w:id="0">
    <w:p w:rsidR="006353D1" w:rsidRDefault="00635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0671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3D1" w:rsidRDefault="006353D1">
      <w:r>
        <w:separator/>
      </w:r>
    </w:p>
  </w:footnote>
  <w:footnote w:type="continuationSeparator" w:id="0">
    <w:p w:rsidR="006353D1" w:rsidRDefault="00635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72F"/>
    <w:rsid w:val="000F18FA"/>
    <w:rsid w:val="00306360"/>
    <w:rsid w:val="00354AC4"/>
    <w:rsid w:val="0048222E"/>
    <w:rsid w:val="006353D1"/>
    <w:rsid w:val="00637863"/>
    <w:rsid w:val="006703E0"/>
    <w:rsid w:val="00703495"/>
    <w:rsid w:val="00706715"/>
    <w:rsid w:val="00733F44"/>
    <w:rsid w:val="00B21345"/>
    <w:rsid w:val="00C33979"/>
    <w:rsid w:val="00C57DDD"/>
    <w:rsid w:val="00CC772F"/>
    <w:rsid w:val="00E54E5A"/>
    <w:rsid w:val="00E71E28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1122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2001-01-24T12:21:00Z</cp:lastPrinted>
  <dcterms:created xsi:type="dcterms:W3CDTF">2013-04-26T10:25:00Z</dcterms:created>
  <dcterms:modified xsi:type="dcterms:W3CDTF">2013-04-26T10:25:00Z</dcterms:modified>
</cp:coreProperties>
</file>