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FE323F" w:rsidRDefault="00FE694F">
      <w:pPr>
        <w:pStyle w:val="pkt"/>
        <w:ind w:left="0" w:firstLine="0"/>
        <w:rPr>
          <w:b/>
        </w:rPr>
      </w:pPr>
      <w:r w:rsidRPr="00FE694F">
        <w:rPr>
          <w:b/>
        </w:rPr>
        <w:t>Gmina Śrem</w:t>
      </w:r>
    </w:p>
    <w:p w:rsidR="00EB7871" w:rsidRPr="00FE323F" w:rsidRDefault="00FE694F">
      <w:pPr>
        <w:pStyle w:val="pkt"/>
        <w:ind w:left="0" w:firstLine="0"/>
        <w:rPr>
          <w:b/>
        </w:rPr>
      </w:pPr>
      <w:r w:rsidRPr="00FE694F">
        <w:rPr>
          <w:b/>
        </w:rPr>
        <w:t>Plac 20 Października</w:t>
      </w:r>
      <w:r w:rsidR="00EB7871" w:rsidRPr="00FE323F">
        <w:rPr>
          <w:b/>
        </w:rPr>
        <w:t xml:space="preserve"> </w:t>
      </w:r>
      <w:r w:rsidRPr="00FE694F">
        <w:rPr>
          <w:b/>
        </w:rPr>
        <w:t>1</w:t>
      </w:r>
      <w:r w:rsidR="00EB7871" w:rsidRPr="00FE323F">
        <w:rPr>
          <w:b/>
        </w:rPr>
        <w:t xml:space="preserve"> </w:t>
      </w:r>
    </w:p>
    <w:p w:rsidR="00EB7871" w:rsidRPr="00FE323F" w:rsidRDefault="00FE694F">
      <w:pPr>
        <w:pStyle w:val="pkt"/>
        <w:ind w:left="0" w:firstLine="0"/>
        <w:rPr>
          <w:b/>
        </w:rPr>
      </w:pPr>
      <w:r w:rsidRPr="00FE694F">
        <w:rPr>
          <w:b/>
        </w:rPr>
        <w:t>63-100</w:t>
      </w:r>
      <w:r w:rsidR="00EB7871" w:rsidRPr="00FE323F">
        <w:rPr>
          <w:b/>
        </w:rPr>
        <w:t xml:space="preserve"> </w:t>
      </w:r>
      <w:r w:rsidRPr="00FE694F">
        <w:rPr>
          <w:b/>
        </w:rPr>
        <w:t>Śrem</w:t>
      </w:r>
    </w:p>
    <w:p w:rsidR="00EB7871" w:rsidRPr="00FE323F" w:rsidRDefault="00EB7871">
      <w:pPr>
        <w:pStyle w:val="pkt"/>
      </w:pPr>
    </w:p>
    <w:p w:rsidR="00EB7871" w:rsidRPr="00FE323F" w:rsidRDefault="00EB7871">
      <w:pPr>
        <w:pStyle w:val="pkt"/>
      </w:pPr>
    </w:p>
    <w:p w:rsidR="00EB7871" w:rsidRPr="00FE323F" w:rsidRDefault="00EB7871">
      <w:pPr>
        <w:pStyle w:val="pkt"/>
      </w:pPr>
    </w:p>
    <w:p w:rsidR="00EB7871" w:rsidRPr="00FE323F" w:rsidRDefault="00EB7871">
      <w:pPr>
        <w:pStyle w:val="pkt"/>
        <w:tabs>
          <w:tab w:val="right" w:pos="9000"/>
        </w:tabs>
        <w:ind w:left="0" w:firstLine="0"/>
      </w:pPr>
      <w:r w:rsidRPr="00FE323F">
        <w:rPr>
          <w:b/>
        </w:rPr>
        <w:t xml:space="preserve">Znak sprawy: </w:t>
      </w:r>
      <w:r w:rsidR="00FE694F" w:rsidRPr="00FE694F">
        <w:rPr>
          <w:b/>
        </w:rPr>
        <w:t>ZP.271.16.2013.BSL</w:t>
      </w:r>
      <w:r w:rsidRPr="00FE323F">
        <w:tab/>
      </w:r>
      <w:r w:rsidR="00FE694F" w:rsidRPr="00FE694F">
        <w:t>Śrem</w:t>
      </w:r>
      <w:r w:rsidRPr="00FE323F">
        <w:t xml:space="preserve">, </w:t>
      </w:r>
      <w:r w:rsidR="00FE694F" w:rsidRPr="00FE694F">
        <w:t>2013-02-22</w:t>
      </w:r>
    </w:p>
    <w:p w:rsidR="00EB7871" w:rsidRPr="00FE323F" w:rsidRDefault="00EB7871">
      <w:pPr>
        <w:pStyle w:val="Tytu"/>
      </w:pPr>
    </w:p>
    <w:p w:rsidR="00EB7871" w:rsidRPr="00FE323F" w:rsidRDefault="00EB7871"/>
    <w:p w:rsidR="00EB7871" w:rsidRPr="00FE323F" w:rsidRDefault="00EB7871">
      <w:pPr>
        <w:pStyle w:val="Tytu"/>
      </w:pPr>
    </w:p>
    <w:p w:rsidR="00EB7871" w:rsidRPr="00FE323F" w:rsidRDefault="00EB7871">
      <w:pPr>
        <w:pStyle w:val="Tytu"/>
      </w:pPr>
      <w:r w:rsidRPr="00FE323F">
        <w:t>SPECYFIKACJA ISTOTNYCH WARUNKÓW ZAMÓWIENIA</w:t>
      </w:r>
    </w:p>
    <w:p w:rsidR="00EB7871" w:rsidRPr="00FE323F" w:rsidRDefault="00EB7871">
      <w:pPr>
        <w:jc w:val="center"/>
      </w:pPr>
    </w:p>
    <w:p w:rsidR="00EB7871" w:rsidRPr="00FE323F" w:rsidRDefault="00EB7871">
      <w:pPr>
        <w:jc w:val="center"/>
        <w:rPr>
          <w:b/>
          <w:sz w:val="32"/>
          <w:szCs w:val="32"/>
        </w:rPr>
      </w:pPr>
      <w:r w:rsidRPr="00FE323F">
        <w:rPr>
          <w:b/>
          <w:sz w:val="32"/>
          <w:szCs w:val="32"/>
        </w:rPr>
        <w:t xml:space="preserve">na </w:t>
      </w:r>
      <w:r w:rsidR="00FE694F" w:rsidRPr="00FE694F">
        <w:rPr>
          <w:b/>
          <w:sz w:val="32"/>
          <w:szCs w:val="32"/>
        </w:rPr>
        <w:t>Ukwiecenie miasta Śrem roślinami jednorocznymi wraz z bieżącą pielęgnacją nasadzeń</w:t>
      </w:r>
    </w:p>
    <w:p w:rsidR="00EB7871" w:rsidRPr="00FE323F" w:rsidRDefault="00EB7871">
      <w:pPr>
        <w:jc w:val="center"/>
        <w:rPr>
          <w:b/>
          <w:sz w:val="32"/>
          <w:szCs w:val="32"/>
        </w:rPr>
      </w:pPr>
    </w:p>
    <w:p w:rsidR="00EB7871" w:rsidRPr="00FE323F" w:rsidRDefault="00EB7871">
      <w:pPr>
        <w:jc w:val="center"/>
        <w:rPr>
          <w:b/>
          <w:sz w:val="32"/>
          <w:szCs w:val="32"/>
        </w:rPr>
      </w:pPr>
    </w:p>
    <w:p w:rsidR="00EB7871" w:rsidRPr="00FE323F" w:rsidRDefault="00EB7871">
      <w:pPr>
        <w:jc w:val="center"/>
        <w:rPr>
          <w:b/>
          <w:sz w:val="32"/>
          <w:szCs w:val="32"/>
        </w:rPr>
      </w:pPr>
    </w:p>
    <w:p w:rsidR="00EB7871" w:rsidRPr="00FE323F" w:rsidRDefault="00EB7871">
      <w:pPr>
        <w:jc w:val="center"/>
        <w:rPr>
          <w:b/>
          <w:sz w:val="32"/>
          <w:szCs w:val="32"/>
        </w:rPr>
      </w:pPr>
    </w:p>
    <w:p w:rsidR="009838C7" w:rsidRPr="00FE323F" w:rsidRDefault="009838C7" w:rsidP="009838C7">
      <w:pPr>
        <w:jc w:val="both"/>
      </w:pPr>
      <w:r w:rsidRPr="00FE323F">
        <w:t xml:space="preserve">Postępowanie o udzielenie zamówienia prowadzone jest w trybie </w:t>
      </w:r>
      <w:r w:rsidR="00FE694F" w:rsidRPr="00FE694F">
        <w:rPr>
          <w:b/>
        </w:rPr>
        <w:t>przetarg nieograniczony</w:t>
      </w:r>
      <w:r w:rsidRPr="00FE323F">
        <w:t xml:space="preserve"> na podstawie ustawy z dnia 29 stycznia 2004 roku Prawo zamówień publicznych </w:t>
      </w:r>
      <w:r w:rsidR="00933227" w:rsidRPr="00FE323F">
        <w:t>(</w:t>
      </w:r>
      <w:r w:rsidR="00381090" w:rsidRPr="00FE323F">
        <w:t>Dz. U. z 2010 r. Nr 113, poz. 759, z późn. zm.</w:t>
      </w:r>
      <w:r w:rsidR="00933227" w:rsidRPr="00FE323F">
        <w:t>)</w:t>
      </w:r>
      <w:r w:rsidRPr="00FE323F">
        <w:t>.</w:t>
      </w: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ind w:left="5940"/>
      </w:pPr>
      <w:r w:rsidRPr="00FE323F">
        <w:t>Zatwierdzono w dniu:</w:t>
      </w:r>
    </w:p>
    <w:p w:rsidR="00EB7871" w:rsidRPr="00FE323F" w:rsidRDefault="00FE694F">
      <w:pPr>
        <w:ind w:left="5940"/>
      </w:pPr>
      <w:r w:rsidRPr="00FE694F">
        <w:t>2013-02-22</w:t>
      </w:r>
    </w:p>
    <w:p w:rsidR="00EB7871" w:rsidRPr="00FE323F" w:rsidRDefault="00EB7871">
      <w:pPr>
        <w:ind w:left="5940"/>
      </w:pPr>
    </w:p>
    <w:p w:rsidR="00EB7871" w:rsidRPr="00FE323F" w:rsidRDefault="00EB7871">
      <w:pPr>
        <w:ind w:left="5940"/>
      </w:pPr>
    </w:p>
    <w:p w:rsidR="00EB7871" w:rsidRPr="00FE323F" w:rsidRDefault="00EB7871">
      <w:pPr>
        <w:ind w:left="5940"/>
      </w:pPr>
    </w:p>
    <w:p w:rsidR="00EB7871" w:rsidRPr="00FE323F" w:rsidRDefault="00EB7871">
      <w:pPr>
        <w:ind w:left="5940"/>
      </w:pPr>
    </w:p>
    <w:p w:rsidR="00EB7871" w:rsidRPr="00FE323F" w:rsidRDefault="00FE694F">
      <w:pPr>
        <w:ind w:left="5940"/>
      </w:pPr>
      <w:r w:rsidRPr="00FE694F">
        <w:t>Sławomir Baum</w:t>
      </w:r>
    </w:p>
    <w:p w:rsidR="009838C7" w:rsidRPr="00FE323F" w:rsidRDefault="00EB7871" w:rsidP="00DE5056">
      <w:pPr>
        <w:pStyle w:val="Nagwek1"/>
      </w:pPr>
      <w:r w:rsidRPr="00FE323F">
        <w:br w:type="page"/>
      </w:r>
      <w:bookmarkStart w:id="0" w:name="_Toc258314242"/>
      <w:r w:rsidR="009838C7" w:rsidRPr="00FE323F">
        <w:lastRenderedPageBreak/>
        <w:t>Nazwa (firma) oraz adres Zamawiającego</w:t>
      </w:r>
      <w:bookmarkEnd w:id="0"/>
    </w:p>
    <w:p w:rsidR="009838C7" w:rsidRPr="00FE323F" w:rsidRDefault="009838C7" w:rsidP="009838C7">
      <w:pPr>
        <w:pStyle w:val="Tekstpodstawowy"/>
        <w:spacing w:before="60"/>
        <w:ind w:left="360"/>
      </w:pPr>
      <w:r w:rsidRPr="00FE323F">
        <w:t xml:space="preserve"> </w:t>
      </w:r>
      <w:r w:rsidR="00FE694F" w:rsidRPr="00FE694F">
        <w:t>Gmina Śrem</w:t>
      </w:r>
    </w:p>
    <w:p w:rsidR="009838C7" w:rsidRPr="00FE323F" w:rsidRDefault="009838C7" w:rsidP="009838C7">
      <w:pPr>
        <w:pStyle w:val="Tekstpodstawowy"/>
        <w:spacing w:before="60"/>
        <w:ind w:left="360"/>
      </w:pPr>
      <w:r w:rsidRPr="00FE323F">
        <w:t xml:space="preserve"> </w:t>
      </w:r>
      <w:r w:rsidR="00FE694F" w:rsidRPr="00FE694F">
        <w:t>Plac 20 Października</w:t>
      </w:r>
      <w:r w:rsidRPr="00FE323F">
        <w:t xml:space="preserve"> </w:t>
      </w:r>
      <w:r w:rsidR="00FE694F" w:rsidRPr="00FE694F">
        <w:t>1</w:t>
      </w:r>
      <w:r w:rsidRPr="00FE323F">
        <w:t xml:space="preserve"> </w:t>
      </w:r>
    </w:p>
    <w:p w:rsidR="00EB7871" w:rsidRPr="00FE323F" w:rsidRDefault="009838C7" w:rsidP="009838C7">
      <w:pPr>
        <w:pStyle w:val="Tekstpodstawowy"/>
        <w:ind w:left="360"/>
      </w:pPr>
      <w:r w:rsidRPr="00FE323F">
        <w:t xml:space="preserve"> </w:t>
      </w:r>
      <w:r w:rsidR="00FE694F" w:rsidRPr="00FE694F">
        <w:t>63-100</w:t>
      </w:r>
      <w:r w:rsidRPr="00FE323F">
        <w:t xml:space="preserve"> </w:t>
      </w:r>
      <w:r w:rsidR="00FE694F" w:rsidRPr="00FE694F">
        <w:t>Śrem</w:t>
      </w:r>
    </w:p>
    <w:p w:rsidR="009838C7" w:rsidRPr="00FE323F" w:rsidRDefault="009838C7" w:rsidP="00DE5056">
      <w:pPr>
        <w:pStyle w:val="Nagwek1"/>
      </w:pPr>
      <w:bookmarkStart w:id="1" w:name="_Toc258314243"/>
      <w:r w:rsidRPr="00FE323F">
        <w:t>Tryb udzielenia zamówienia</w:t>
      </w:r>
      <w:bookmarkEnd w:id="1"/>
    </w:p>
    <w:p w:rsidR="00EB7871" w:rsidRPr="00FE323F" w:rsidRDefault="009838C7" w:rsidP="009838C7">
      <w:pPr>
        <w:pStyle w:val="Tekstpodstawowywcity"/>
        <w:ind w:left="360" w:firstLine="71"/>
      </w:pPr>
      <w:r w:rsidRPr="00FE323F">
        <w:t xml:space="preserve">Postępowanie prowadzone będzie w trybie: </w:t>
      </w:r>
      <w:r w:rsidR="00FE694F" w:rsidRPr="00FE694F">
        <w:rPr>
          <w:b/>
        </w:rPr>
        <w:t>przetarg nieograniczony</w:t>
      </w:r>
    </w:p>
    <w:p w:rsidR="00EB7871" w:rsidRPr="00FE323F" w:rsidRDefault="00F23594" w:rsidP="00DE5056">
      <w:pPr>
        <w:pStyle w:val="Nagwek1"/>
      </w:pPr>
      <w:bookmarkStart w:id="2" w:name="_Toc258314244"/>
      <w:r w:rsidRPr="00FE323F">
        <w:t>Opis przedmiotu zamówienia</w:t>
      </w:r>
      <w:bookmarkEnd w:id="2"/>
    </w:p>
    <w:p w:rsidR="00234936" w:rsidRPr="00FE323F" w:rsidRDefault="00234936" w:rsidP="00234936">
      <w:pPr>
        <w:pStyle w:val="Nagwek2"/>
        <w:tabs>
          <w:tab w:val="clear" w:pos="680"/>
          <w:tab w:val="num" w:pos="576"/>
          <w:tab w:val="left" w:pos="4500"/>
        </w:tabs>
        <w:ind w:left="578" w:hanging="578"/>
      </w:pPr>
      <w:r w:rsidRPr="00FE323F">
        <w:t xml:space="preserve">Przedmiotem zamówienia jest </w:t>
      </w:r>
      <w:r w:rsidR="00FE694F" w:rsidRPr="00FE694F">
        <w:t>Ukwiecenie miasta Śrem roślinami jednorocznymi wraz z bieżącą pielęgnacją nasadzeń</w:t>
      </w:r>
      <w:r w:rsidRPr="00FE323F">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FE694F" w:rsidRPr="00FE323F" w:rsidTr="001B0D54">
        <w:tc>
          <w:tcPr>
            <w:tcW w:w="8820" w:type="dxa"/>
          </w:tcPr>
          <w:p w:rsidR="00FE694F" w:rsidRPr="00FE323F" w:rsidRDefault="00FE694F" w:rsidP="001B0D54">
            <w:pPr>
              <w:pStyle w:val="Tekstpodstawowy"/>
              <w:rPr>
                <w:b/>
              </w:rPr>
            </w:pPr>
            <w:r w:rsidRPr="00FE323F">
              <w:rPr>
                <w:b/>
              </w:rPr>
              <w:t xml:space="preserve">Wspólny Słownik Zamówień: </w:t>
            </w:r>
            <w:r w:rsidRPr="00FE694F">
              <w:t>03121100-6 - Żywe rośliny, bulwy, korzenie, sadzonki i rozsady, 77310000-6 - Usługi sadzenia roślin oraz utrzymania terenów zielonych</w:t>
            </w:r>
            <w:r w:rsidRPr="00FE323F">
              <w:t xml:space="preserve"> </w:t>
            </w:r>
          </w:p>
          <w:p w:rsidR="00FE694F" w:rsidRPr="00FE694F" w:rsidRDefault="00FE694F" w:rsidP="001B0D54">
            <w:pPr>
              <w:pStyle w:val="Tekstpodstawowy"/>
            </w:pPr>
            <w:r w:rsidRPr="00FE694F">
              <w:t>Zakres rzeczowy robót:</w:t>
            </w:r>
          </w:p>
          <w:p w:rsidR="00FE694F" w:rsidRPr="00FE694F" w:rsidRDefault="00FE694F" w:rsidP="001B0D54">
            <w:pPr>
              <w:pStyle w:val="Tekstpodstawowy"/>
            </w:pPr>
            <w:r w:rsidRPr="00FE694F">
              <w:t>1)</w:t>
            </w:r>
            <w:r w:rsidRPr="00FE694F">
              <w:tab/>
              <w:t>obsadzenie materiałem roślinnym wraz z pielęgnacją 300 szt. pojemników na Moście 23 Stycznia w Śremie:</w:t>
            </w:r>
          </w:p>
          <w:p w:rsidR="00FE694F" w:rsidRPr="00FE694F" w:rsidRDefault="00FE694F" w:rsidP="001B0D54">
            <w:pPr>
              <w:pStyle w:val="Tekstpodstawowy"/>
            </w:pPr>
            <w:r w:rsidRPr="00FE694F">
              <w:t>-</w:t>
            </w:r>
            <w:r w:rsidRPr="00FE694F">
              <w:tab/>
              <w:t>uzupełnienie pojemników podłożem o właściwym ph - 6,5m3 substratu torfowego,</w:t>
            </w:r>
          </w:p>
          <w:p w:rsidR="00FE694F" w:rsidRPr="00FE694F" w:rsidRDefault="00FE694F" w:rsidP="001B0D54">
            <w:pPr>
              <w:pStyle w:val="Tekstpodstawowy"/>
            </w:pPr>
            <w:r w:rsidRPr="00FE694F">
              <w:t>-</w:t>
            </w:r>
            <w:r w:rsidRPr="00FE694F">
              <w:tab/>
              <w:t>dodanie do podłoża hydrożelu - 10 kg,</w:t>
            </w:r>
          </w:p>
          <w:p w:rsidR="00FE694F" w:rsidRPr="00FE694F" w:rsidRDefault="00FE694F" w:rsidP="001B0D54">
            <w:pPr>
              <w:pStyle w:val="Tekstpodstawowy"/>
            </w:pPr>
            <w:r w:rsidRPr="00FE694F">
              <w:t>-</w:t>
            </w:r>
            <w:r w:rsidRPr="00FE694F">
              <w:tab/>
              <w:t xml:space="preserve">posadzenie roślin w pojemnikach - Pelargonia bluszczolistna  Feuer Cascade  - czerwone kwiaty, min. 2 pędy długości 20cm </w:t>
            </w:r>
          </w:p>
          <w:p w:rsidR="00FE694F" w:rsidRPr="00FE694F" w:rsidRDefault="00FE694F" w:rsidP="001B0D54">
            <w:pPr>
              <w:pStyle w:val="Tekstpodstawowy"/>
            </w:pPr>
            <w:r w:rsidRPr="00FE694F">
              <w:t>i 2 rozwinięte pąki kwiatowe - w ilości 2100 szt. sadzonek (po 7 szt. sadzonek na pojemnik),</w:t>
            </w:r>
          </w:p>
          <w:p w:rsidR="00FE694F" w:rsidRPr="00FE694F" w:rsidRDefault="00FE694F" w:rsidP="001B0D54">
            <w:pPr>
              <w:pStyle w:val="Tekstpodstawowy"/>
            </w:pPr>
            <w:r w:rsidRPr="00FE694F">
              <w:t>-</w:t>
            </w:r>
            <w:r w:rsidRPr="00FE694F">
              <w:tab/>
              <w:t>zastosowanie nawozu długodziałającego do roślin balkonowych Osmocote w ilości 1,5g/dm3- 9,75 kg,</w:t>
            </w:r>
          </w:p>
          <w:p w:rsidR="00FE694F" w:rsidRPr="00FE694F" w:rsidRDefault="00FE694F" w:rsidP="001B0D54">
            <w:pPr>
              <w:pStyle w:val="Tekstpodstawowy"/>
            </w:pPr>
            <w:r w:rsidRPr="00FE694F">
              <w:t>-</w:t>
            </w:r>
            <w:r w:rsidRPr="00FE694F">
              <w:tab/>
              <w:t xml:space="preserve">zawieszenie pojemników z kwiatami na barierkach mostu </w:t>
            </w:r>
          </w:p>
          <w:p w:rsidR="00FE694F" w:rsidRPr="00FE694F" w:rsidRDefault="00FE694F" w:rsidP="001B0D54">
            <w:pPr>
              <w:pStyle w:val="Tekstpodstawowy"/>
            </w:pPr>
            <w:r w:rsidRPr="00FE694F">
              <w:t>i zastosowanie dodatkowych  mocowań,</w:t>
            </w:r>
          </w:p>
          <w:p w:rsidR="00FE694F" w:rsidRPr="00FE694F" w:rsidRDefault="00FE694F" w:rsidP="001B0D54">
            <w:pPr>
              <w:pStyle w:val="Tekstpodstawowy"/>
            </w:pPr>
            <w:r w:rsidRPr="00FE694F">
              <w:t>-</w:t>
            </w:r>
            <w:r w:rsidRPr="00FE694F">
              <w:tab/>
              <w:t xml:space="preserve">pielęgnacja wraz z codziennym podlewaniem nasadzeń </w:t>
            </w:r>
          </w:p>
          <w:p w:rsidR="00FE694F" w:rsidRPr="00FE694F" w:rsidRDefault="00FE694F" w:rsidP="001B0D54">
            <w:pPr>
              <w:pStyle w:val="Tekstpodstawowy"/>
            </w:pPr>
            <w:r w:rsidRPr="00FE694F">
              <w:t xml:space="preserve">w miesiącach od 20 maja do 31 października 2013 r. (300 l wody dziennie z dodaniem nawozu płynnego Florovit raz w tygodniu), </w:t>
            </w:r>
          </w:p>
          <w:p w:rsidR="00FE694F" w:rsidRPr="00FE694F" w:rsidRDefault="00FE694F" w:rsidP="001B0D54">
            <w:pPr>
              <w:pStyle w:val="Tekstpodstawowy"/>
            </w:pPr>
            <w:r w:rsidRPr="00FE694F">
              <w:t xml:space="preserve">z wyłączeniem niedziel, świąt i dni deszczowych, dodatkowe podlewanie w przypadku upalnych dni (włączając niedziele </w:t>
            </w:r>
          </w:p>
          <w:p w:rsidR="00FE694F" w:rsidRPr="00FE694F" w:rsidRDefault="00FE694F" w:rsidP="001B0D54">
            <w:pPr>
              <w:pStyle w:val="Tekstpodstawowy"/>
            </w:pPr>
            <w:r w:rsidRPr="00FE694F">
              <w:t>i święta podczas wyjątkowo upalnych dni tj. powyżej 25°C),</w:t>
            </w:r>
          </w:p>
          <w:p w:rsidR="00FE694F" w:rsidRPr="00FE694F" w:rsidRDefault="00FE694F" w:rsidP="001B0D54">
            <w:pPr>
              <w:pStyle w:val="Tekstpodstawowy"/>
            </w:pPr>
            <w:r w:rsidRPr="00FE694F">
              <w:t>-</w:t>
            </w:r>
            <w:r w:rsidRPr="00FE694F">
              <w:tab/>
              <w:t>usuwanie przekwitłych kwiatów,</w:t>
            </w:r>
          </w:p>
          <w:p w:rsidR="00FE694F" w:rsidRPr="00FE694F" w:rsidRDefault="00FE694F" w:rsidP="001B0D54">
            <w:pPr>
              <w:pStyle w:val="Tekstpodstawowy"/>
            </w:pPr>
            <w:r w:rsidRPr="00FE694F">
              <w:t>-</w:t>
            </w:r>
            <w:r w:rsidRPr="00FE694F">
              <w:tab/>
              <w:t xml:space="preserve">usunięcie ziemi i roślin oraz oczyszczenie pojemników </w:t>
            </w:r>
          </w:p>
          <w:p w:rsidR="00FE694F" w:rsidRPr="00FE694F" w:rsidRDefault="00FE694F" w:rsidP="001B0D54">
            <w:pPr>
              <w:pStyle w:val="Tekstpodstawowy"/>
            </w:pPr>
            <w:r w:rsidRPr="00FE694F">
              <w:t>i zmagazynowanie ich przez okres zimowy.</w:t>
            </w:r>
          </w:p>
          <w:p w:rsidR="00FE694F" w:rsidRPr="00FE694F" w:rsidRDefault="00FE694F" w:rsidP="001B0D54">
            <w:pPr>
              <w:pStyle w:val="Tekstpodstawowy"/>
            </w:pPr>
            <w:r w:rsidRPr="00FE694F">
              <w:t>-</w:t>
            </w:r>
            <w:r w:rsidRPr="00FE694F">
              <w:tab/>
              <w:t>zakup pojemników (dł. 1 m) wraz z uchwytami w przypadku kradzieży bądź dewastacji pojemników;</w:t>
            </w:r>
          </w:p>
          <w:p w:rsidR="00FE694F" w:rsidRPr="00FE694F" w:rsidRDefault="00FE694F" w:rsidP="001B0D54">
            <w:pPr>
              <w:pStyle w:val="Tekstpodstawowy"/>
            </w:pPr>
          </w:p>
          <w:p w:rsidR="00FE694F" w:rsidRPr="00FE694F" w:rsidRDefault="00FE694F" w:rsidP="001B0D54">
            <w:pPr>
              <w:pStyle w:val="Tekstpodstawowy"/>
            </w:pPr>
            <w:r w:rsidRPr="00FE694F">
              <w:t>2)</w:t>
            </w:r>
            <w:r w:rsidRPr="00FE694F">
              <w:tab/>
              <w:t xml:space="preserve">obsadzenie materiałem roślinnym wraz z pielęgnacją: </w:t>
            </w:r>
          </w:p>
          <w:p w:rsidR="00FE694F" w:rsidRPr="00FE694F" w:rsidRDefault="00FE694F" w:rsidP="001B0D54">
            <w:pPr>
              <w:pStyle w:val="Tekstpodstawowy"/>
            </w:pPr>
            <w:r w:rsidRPr="00FE694F">
              <w:t>a)</w:t>
            </w:r>
            <w:r w:rsidRPr="00FE694F">
              <w:tab/>
              <w:t>26 szt. drewnianych donic na Placu 20 Października oraz 2 szt. drewnianych donic na deptaku przy ul. Kościuszki/Wyszyńskiego w Śremie (wymiary donic: 120 x 40 x 50 cm):</w:t>
            </w:r>
          </w:p>
          <w:p w:rsidR="00FE694F" w:rsidRPr="00FE694F" w:rsidRDefault="00FE694F" w:rsidP="001B0D54">
            <w:pPr>
              <w:pStyle w:val="Tekstpodstawowy"/>
            </w:pPr>
            <w:r w:rsidRPr="00FE694F">
              <w:t xml:space="preserve"> </w:t>
            </w:r>
            <w:r w:rsidRPr="00FE694F">
              <w:tab/>
              <w:t>Surfinia  Blue Vein  - 200 szt. sadzonek,</w:t>
            </w:r>
          </w:p>
          <w:p w:rsidR="00FE694F" w:rsidRPr="00FE694F" w:rsidRDefault="00FE694F" w:rsidP="001B0D54">
            <w:pPr>
              <w:pStyle w:val="Tekstpodstawowy"/>
            </w:pPr>
            <w:r w:rsidRPr="00FE694F">
              <w:t xml:space="preserve"> </w:t>
            </w:r>
            <w:r w:rsidRPr="00FE694F">
              <w:tab/>
              <w:t>Uczep rózgowaty  Solaire L Horizon  - 100 szt. sadzonek,</w:t>
            </w:r>
          </w:p>
          <w:p w:rsidR="00FE694F" w:rsidRPr="00FE694F" w:rsidRDefault="00FE694F" w:rsidP="001B0D54">
            <w:pPr>
              <w:pStyle w:val="Tekstpodstawowy"/>
            </w:pPr>
            <w:r w:rsidRPr="00FE694F">
              <w:t xml:space="preserve"> </w:t>
            </w:r>
            <w:r w:rsidRPr="00FE694F">
              <w:tab/>
              <w:t>Fuksja  Winston Churchill  - 200 szt. sadzonek,</w:t>
            </w:r>
          </w:p>
          <w:p w:rsidR="00FE694F" w:rsidRPr="00FE694F" w:rsidRDefault="00FE694F" w:rsidP="001B0D54">
            <w:pPr>
              <w:pStyle w:val="Tekstpodstawowy"/>
            </w:pPr>
            <w:r w:rsidRPr="00FE694F">
              <w:t xml:space="preserve"> </w:t>
            </w:r>
            <w:r w:rsidRPr="00FE694F">
              <w:tab/>
              <w:t>Pelargonia bluszczolistna  Acapulco Cascade  - 200 szt. sadzonek,</w:t>
            </w:r>
          </w:p>
          <w:p w:rsidR="00FE694F" w:rsidRPr="00FE694F" w:rsidRDefault="00FE694F" w:rsidP="001B0D54">
            <w:pPr>
              <w:pStyle w:val="Tekstpodstawowy"/>
            </w:pPr>
            <w:r w:rsidRPr="00FE694F">
              <w:t>b)</w:t>
            </w:r>
            <w:r w:rsidRPr="00FE694F">
              <w:tab/>
              <w:t xml:space="preserve">18 szt. donic wiszących na kinkietach przymocowanych </w:t>
            </w:r>
          </w:p>
          <w:p w:rsidR="00FE694F" w:rsidRPr="00FE694F" w:rsidRDefault="00FE694F" w:rsidP="001B0D54">
            <w:pPr>
              <w:pStyle w:val="Tekstpodstawowy"/>
            </w:pPr>
            <w:r w:rsidRPr="00FE694F">
              <w:t>do kamienic na Placu 20 Października w Śremie:</w:t>
            </w:r>
          </w:p>
          <w:p w:rsidR="00FE694F" w:rsidRPr="00FE694F" w:rsidRDefault="00FE694F" w:rsidP="001B0D54">
            <w:pPr>
              <w:pStyle w:val="Tekstpodstawowy"/>
            </w:pPr>
            <w:r w:rsidRPr="00FE694F">
              <w:t xml:space="preserve"> </w:t>
            </w:r>
            <w:r w:rsidRPr="00FE694F">
              <w:tab/>
              <w:t>Pelargonia bluszczolistna   Acapulco Cascade   - 36 szt. sadzonek,</w:t>
            </w:r>
          </w:p>
          <w:p w:rsidR="00FE694F" w:rsidRPr="00FE694F" w:rsidRDefault="00FE694F" w:rsidP="001B0D54">
            <w:pPr>
              <w:pStyle w:val="Tekstpodstawowy"/>
            </w:pPr>
            <w:r w:rsidRPr="00FE694F">
              <w:t xml:space="preserve"> </w:t>
            </w:r>
            <w:r w:rsidRPr="00FE694F">
              <w:tab/>
              <w:t>Dichondra argentea  Silver Falls  - 36 szt. sadzonek,</w:t>
            </w:r>
          </w:p>
          <w:p w:rsidR="00FE694F" w:rsidRPr="00FE694F" w:rsidRDefault="00FE694F" w:rsidP="001B0D54">
            <w:pPr>
              <w:pStyle w:val="Tekstpodstawowy"/>
            </w:pPr>
            <w:r w:rsidRPr="00FE694F">
              <w:t>c)</w:t>
            </w:r>
            <w:r w:rsidRPr="00FE694F">
              <w:tab/>
              <w:t>14 szt. donic wiszących na lampach na Rynku:</w:t>
            </w:r>
          </w:p>
          <w:p w:rsidR="00FE694F" w:rsidRPr="00FE694F" w:rsidRDefault="00FE694F" w:rsidP="001B0D54">
            <w:pPr>
              <w:pStyle w:val="Tekstpodstawowy"/>
            </w:pPr>
            <w:r w:rsidRPr="00FE694F">
              <w:t xml:space="preserve"> </w:t>
            </w:r>
            <w:r w:rsidRPr="00FE694F">
              <w:tab/>
              <w:t>Pelargonia bluszczolistna   Acapulco Cascade   - 224 szt. sadzonek,</w:t>
            </w:r>
          </w:p>
          <w:p w:rsidR="00FE694F" w:rsidRPr="00FE694F" w:rsidRDefault="00FE694F" w:rsidP="001B0D54">
            <w:pPr>
              <w:pStyle w:val="Tekstpodstawowy"/>
            </w:pPr>
            <w:r w:rsidRPr="00FE694F">
              <w:t xml:space="preserve"> </w:t>
            </w:r>
            <w:r w:rsidRPr="00FE694F">
              <w:tab/>
              <w:t>Dichondra argentea  Silver Falls  - 112 szt. sadzonek,</w:t>
            </w:r>
          </w:p>
          <w:p w:rsidR="00FE694F" w:rsidRPr="00FE694F" w:rsidRDefault="00FE694F" w:rsidP="001B0D54">
            <w:pPr>
              <w:pStyle w:val="Tekstpodstawowy"/>
            </w:pPr>
            <w:r w:rsidRPr="00FE694F">
              <w:t>d)</w:t>
            </w:r>
            <w:r w:rsidRPr="00FE694F">
              <w:tab/>
              <w:t>6 szt. konstrukcji kwietnikowych na Rynku:</w:t>
            </w:r>
          </w:p>
          <w:p w:rsidR="00FE694F" w:rsidRPr="00FE694F" w:rsidRDefault="00FE694F" w:rsidP="001B0D54">
            <w:pPr>
              <w:pStyle w:val="Tekstpodstawowy"/>
            </w:pPr>
            <w:r w:rsidRPr="00FE694F">
              <w:t xml:space="preserve"> </w:t>
            </w:r>
            <w:r w:rsidRPr="00FE694F">
              <w:tab/>
              <w:t>Pelargonia bluszczolistna   Acapulco Cascade   - 250 szt. sadzonek,</w:t>
            </w:r>
          </w:p>
          <w:p w:rsidR="00FE694F" w:rsidRPr="00FE694F" w:rsidRDefault="00FE694F" w:rsidP="001B0D54">
            <w:pPr>
              <w:pStyle w:val="Tekstpodstawowy"/>
            </w:pPr>
            <w:r w:rsidRPr="00FE694F">
              <w:t xml:space="preserve"> </w:t>
            </w:r>
            <w:r w:rsidRPr="00FE694F">
              <w:tab/>
              <w:t>Scevola aemula  Whirlwind Blue  - 250 szt. sadzonek,</w:t>
            </w:r>
          </w:p>
          <w:p w:rsidR="00FE694F" w:rsidRPr="00FE694F" w:rsidRDefault="00FE694F" w:rsidP="001B0D54">
            <w:pPr>
              <w:pStyle w:val="Tekstpodstawowy"/>
            </w:pPr>
            <w:r w:rsidRPr="00FE694F">
              <w:t xml:space="preserve"> </w:t>
            </w:r>
            <w:r w:rsidRPr="00FE694F">
              <w:tab/>
              <w:t>Uczep rózgowaty  Solaire L Horizon  - 250 szt. sadzonek,</w:t>
            </w:r>
          </w:p>
          <w:p w:rsidR="00FE694F" w:rsidRPr="00FE694F" w:rsidRDefault="00FE694F" w:rsidP="001B0D54">
            <w:pPr>
              <w:pStyle w:val="Tekstpodstawowy"/>
            </w:pPr>
            <w:r w:rsidRPr="00FE694F">
              <w:t>e)</w:t>
            </w:r>
            <w:r w:rsidRPr="00FE694F">
              <w:tab/>
              <w:t>7 szt. betonowych gazonów znajdujących się przy ul. Piłsudskiego (2 szt.) oraz przy ul. Zamenhofa (5 szt.) w Śremie:</w:t>
            </w:r>
          </w:p>
          <w:p w:rsidR="00FE694F" w:rsidRPr="00FE694F" w:rsidRDefault="00FE694F" w:rsidP="001B0D54">
            <w:pPr>
              <w:pStyle w:val="Tekstpodstawowy"/>
            </w:pPr>
            <w:r w:rsidRPr="00FE694F">
              <w:t xml:space="preserve"> </w:t>
            </w:r>
            <w:r w:rsidRPr="00FE694F">
              <w:tab/>
              <w:t>I nasadznie - wiosna: Bratki drobnokwiatowe (mix kolorów) - 140 szt. sadzonek,</w:t>
            </w:r>
          </w:p>
          <w:p w:rsidR="00FE694F" w:rsidRPr="00FE694F" w:rsidRDefault="00FE694F" w:rsidP="001B0D54">
            <w:pPr>
              <w:pStyle w:val="Tekstpodstawowy"/>
            </w:pPr>
            <w:r w:rsidRPr="00FE694F">
              <w:t xml:space="preserve"> </w:t>
            </w:r>
            <w:r w:rsidRPr="00FE694F">
              <w:tab/>
              <w:t>II nasadzenie - lato: Pelargonia bluszczolistna  Feuer Cascade   - 70 szt. szt. sadzonek, Rosplenica błękitna  Purple Majesty  - 35 szt. sadzonek,</w:t>
            </w:r>
          </w:p>
          <w:p w:rsidR="00FE694F" w:rsidRPr="00FE694F" w:rsidRDefault="00FE694F" w:rsidP="001B0D54">
            <w:pPr>
              <w:pStyle w:val="Tekstpodstawowy"/>
            </w:pPr>
            <w:r w:rsidRPr="00FE694F">
              <w:t xml:space="preserve"> </w:t>
            </w:r>
            <w:r w:rsidRPr="00FE694F">
              <w:tab/>
              <w:t>III naszadzenie - jesień: Chryzantema drobnokwiatowa samokrzewiąca  Clio  - 35 szt. sadzonek,</w:t>
            </w:r>
          </w:p>
          <w:p w:rsidR="00FE694F" w:rsidRPr="00FE694F" w:rsidRDefault="00FE694F" w:rsidP="001B0D54">
            <w:pPr>
              <w:pStyle w:val="Tekstpodstawowy"/>
            </w:pPr>
            <w:r w:rsidRPr="00FE694F">
              <w:t>f)</w:t>
            </w:r>
            <w:r w:rsidRPr="00FE694F">
              <w:tab/>
              <w:t>4 szt. betonowych gazonów przy Kościele pw. Ducha Świętego w Śremie:</w:t>
            </w:r>
          </w:p>
          <w:p w:rsidR="00FE694F" w:rsidRPr="00FE694F" w:rsidRDefault="00FE694F" w:rsidP="001B0D54">
            <w:pPr>
              <w:pStyle w:val="Tekstpodstawowy"/>
            </w:pPr>
            <w:r w:rsidRPr="00FE694F">
              <w:t xml:space="preserve"> </w:t>
            </w:r>
            <w:r w:rsidRPr="00FE694F">
              <w:tab/>
              <w:t>Aksamitka rozpierzchła (kwiaty pomarańczowe) - 40 szt. sadzonek,</w:t>
            </w:r>
          </w:p>
          <w:p w:rsidR="00FE694F" w:rsidRPr="00FE694F" w:rsidRDefault="00FE694F" w:rsidP="001B0D54">
            <w:pPr>
              <w:pStyle w:val="Tekstpodstawowy"/>
            </w:pPr>
            <w:r w:rsidRPr="00FE694F">
              <w:t>g)</w:t>
            </w:r>
            <w:r w:rsidRPr="00FE694F">
              <w:tab/>
              <w:t>20 szt. donic betonowych przy ul. Piłsudskiego wzdłuż Parku Miejskiego im. Powstańców Wielkopolskich (wymiary donic: 120 x 40 x 40 cm):</w:t>
            </w:r>
          </w:p>
          <w:p w:rsidR="00FE694F" w:rsidRPr="00FE694F" w:rsidRDefault="00FE694F" w:rsidP="001B0D54">
            <w:pPr>
              <w:pStyle w:val="Tekstpodstawowy"/>
            </w:pPr>
            <w:r w:rsidRPr="00FE694F">
              <w:t xml:space="preserve"> </w:t>
            </w:r>
            <w:r w:rsidRPr="00FE694F">
              <w:tab/>
              <w:t>Aksamitka wyniosła (mix kolorów) - 240 szt. sadzonek,</w:t>
            </w:r>
          </w:p>
          <w:p w:rsidR="00FE694F" w:rsidRPr="00FE694F" w:rsidRDefault="00FE694F" w:rsidP="001B0D54">
            <w:pPr>
              <w:pStyle w:val="Tekstpodstawowy"/>
            </w:pPr>
            <w:r w:rsidRPr="00FE694F">
              <w:t xml:space="preserve"> </w:t>
            </w:r>
            <w:r w:rsidRPr="00FE694F">
              <w:tab/>
              <w:t>Pelargonia bluszczolistna  Feuer Cascade  - 80 szt. sadzonek;</w:t>
            </w:r>
          </w:p>
          <w:p w:rsidR="00FE694F" w:rsidRPr="00FE694F" w:rsidRDefault="00FE694F" w:rsidP="001B0D54">
            <w:pPr>
              <w:pStyle w:val="Tekstpodstawowy"/>
            </w:pPr>
          </w:p>
          <w:p w:rsidR="00FE694F" w:rsidRPr="00FE694F" w:rsidRDefault="00FE694F" w:rsidP="001B0D54">
            <w:pPr>
              <w:pStyle w:val="Tekstpodstawowy"/>
            </w:pPr>
            <w:r w:rsidRPr="00FE694F">
              <w:t>Zadanie obejmuje niezbędne roboty związane z:</w:t>
            </w:r>
          </w:p>
          <w:p w:rsidR="00FE694F" w:rsidRPr="00FE694F" w:rsidRDefault="00FE694F" w:rsidP="001B0D54">
            <w:pPr>
              <w:pStyle w:val="Tekstpodstawowy"/>
            </w:pPr>
            <w:r w:rsidRPr="00FE694F">
              <w:t>o</w:t>
            </w:r>
            <w:r w:rsidRPr="00FE694F">
              <w:tab/>
              <w:t>montażem donic/pojemników,</w:t>
            </w:r>
          </w:p>
          <w:p w:rsidR="00FE694F" w:rsidRPr="00FE694F" w:rsidRDefault="00FE694F" w:rsidP="001B0D54">
            <w:pPr>
              <w:pStyle w:val="Tekstpodstawowy"/>
            </w:pPr>
            <w:r w:rsidRPr="00FE694F">
              <w:t xml:space="preserve"> </w:t>
            </w:r>
            <w:r w:rsidRPr="00FE694F">
              <w:tab/>
              <w:t>uzupełnieniem donic/pojemników podłożem o właściwym ph,</w:t>
            </w:r>
          </w:p>
          <w:p w:rsidR="00FE694F" w:rsidRPr="00FE694F" w:rsidRDefault="00FE694F" w:rsidP="001B0D54">
            <w:pPr>
              <w:pStyle w:val="Tekstpodstawowy"/>
            </w:pPr>
            <w:r w:rsidRPr="00FE694F">
              <w:lastRenderedPageBreak/>
              <w:t xml:space="preserve"> </w:t>
            </w:r>
            <w:r w:rsidRPr="00FE694F">
              <w:tab/>
              <w:t>przygotowaniem podłoża (wymiana 100% ziemi),</w:t>
            </w:r>
          </w:p>
          <w:p w:rsidR="00FE694F" w:rsidRPr="00FE694F" w:rsidRDefault="00FE694F" w:rsidP="001B0D54">
            <w:pPr>
              <w:pStyle w:val="Tekstpodstawowy"/>
            </w:pPr>
            <w:r w:rsidRPr="00FE694F">
              <w:t xml:space="preserve"> </w:t>
            </w:r>
            <w:r w:rsidRPr="00FE694F">
              <w:tab/>
              <w:t>dodaniem do podłoża hydrożelu,</w:t>
            </w:r>
          </w:p>
          <w:p w:rsidR="00FE694F" w:rsidRPr="00FE694F" w:rsidRDefault="00FE694F" w:rsidP="001B0D54">
            <w:pPr>
              <w:pStyle w:val="Tekstpodstawowy"/>
            </w:pPr>
            <w:r w:rsidRPr="00FE694F">
              <w:t xml:space="preserve"> </w:t>
            </w:r>
            <w:r w:rsidRPr="00FE694F">
              <w:tab/>
              <w:t>posadzeniem roślin,</w:t>
            </w:r>
          </w:p>
          <w:p w:rsidR="00FE694F" w:rsidRPr="00FE694F" w:rsidRDefault="00FE694F" w:rsidP="001B0D54">
            <w:pPr>
              <w:pStyle w:val="Tekstpodstawowy"/>
            </w:pPr>
            <w:r w:rsidRPr="00FE694F">
              <w:t xml:space="preserve"> </w:t>
            </w:r>
            <w:r w:rsidRPr="00FE694F">
              <w:tab/>
              <w:t>zastosowaniem nawozu długodziałającego,</w:t>
            </w:r>
          </w:p>
          <w:p w:rsidR="00FE694F" w:rsidRPr="00FE694F" w:rsidRDefault="00FE694F" w:rsidP="001B0D54">
            <w:pPr>
              <w:pStyle w:val="Tekstpodstawowy"/>
            </w:pPr>
            <w:r w:rsidRPr="00FE694F">
              <w:t xml:space="preserve"> </w:t>
            </w:r>
            <w:r w:rsidRPr="00FE694F">
              <w:tab/>
              <w:t xml:space="preserve">pielęgnacją wraz z codziennym podlewaniem nasadzeń </w:t>
            </w:r>
          </w:p>
          <w:p w:rsidR="00FE694F" w:rsidRPr="00FE694F" w:rsidRDefault="00FE694F" w:rsidP="001B0D54">
            <w:pPr>
              <w:pStyle w:val="Tekstpodstawowy"/>
            </w:pPr>
            <w:r w:rsidRPr="00FE694F">
              <w:t xml:space="preserve">w miesiącach od 20 maja do 31 października 2013 r. (300 l wody dziennie z dodaniem nawozu płynnego Florovit raz w tygodniu), </w:t>
            </w:r>
          </w:p>
          <w:p w:rsidR="00FE694F" w:rsidRPr="00FE694F" w:rsidRDefault="00FE694F" w:rsidP="001B0D54">
            <w:pPr>
              <w:pStyle w:val="Tekstpodstawowy"/>
            </w:pPr>
            <w:r w:rsidRPr="00FE694F">
              <w:t xml:space="preserve">z wyłączeniem niedziel, świąt i dni deszczowych, dodatkowe podlewanie w przypadku upalnych dni (włączając niedziele </w:t>
            </w:r>
          </w:p>
          <w:p w:rsidR="00FE694F" w:rsidRPr="00FE694F" w:rsidRDefault="00FE694F" w:rsidP="001B0D54">
            <w:pPr>
              <w:pStyle w:val="Tekstpodstawowy"/>
            </w:pPr>
            <w:r w:rsidRPr="00FE694F">
              <w:t>i święta podczas wyjątkowo upalnych dni tj. powyżej 25°C),</w:t>
            </w:r>
          </w:p>
          <w:p w:rsidR="00FE694F" w:rsidRPr="00FE694F" w:rsidRDefault="00FE694F" w:rsidP="001B0D54">
            <w:pPr>
              <w:pStyle w:val="Tekstpodstawowy"/>
            </w:pPr>
            <w:r w:rsidRPr="00FE694F">
              <w:t xml:space="preserve"> </w:t>
            </w:r>
            <w:r w:rsidRPr="00FE694F">
              <w:tab/>
              <w:t>usuwaniem przekwitłych kwiatów,</w:t>
            </w:r>
          </w:p>
          <w:p w:rsidR="00FE694F" w:rsidRPr="00FE694F" w:rsidRDefault="00FE694F" w:rsidP="001B0D54">
            <w:pPr>
              <w:pStyle w:val="Tekstpodstawowy"/>
            </w:pPr>
            <w:r w:rsidRPr="00FE694F">
              <w:t xml:space="preserve"> </w:t>
            </w:r>
            <w:r w:rsidRPr="00FE694F">
              <w:tab/>
              <w:t xml:space="preserve">usunięciem ziemi i roślin oraz oczyszczenie pojemników </w:t>
            </w:r>
          </w:p>
          <w:p w:rsidR="00FE694F" w:rsidRPr="00FE694F" w:rsidRDefault="00FE694F" w:rsidP="001B0D54">
            <w:pPr>
              <w:pStyle w:val="Tekstpodstawowy"/>
            </w:pPr>
            <w:r w:rsidRPr="00FE694F">
              <w:t>i zmagazynowanie ich przez okres zimowy (dot. donic wiszących na kinkietach, lampach i barierkach przy urzędzie),</w:t>
            </w:r>
          </w:p>
          <w:p w:rsidR="00FE694F" w:rsidRPr="00FE694F" w:rsidRDefault="00FE694F" w:rsidP="001B0D54">
            <w:pPr>
              <w:pStyle w:val="Tekstpodstawowy"/>
            </w:pPr>
            <w:r w:rsidRPr="00FE694F">
              <w:t xml:space="preserve"> </w:t>
            </w:r>
            <w:r w:rsidRPr="00FE694F">
              <w:tab/>
              <w:t xml:space="preserve">oczyszczeniem gazonów (przy ul. Piłsudskiego, przy </w:t>
            </w:r>
          </w:p>
          <w:p w:rsidR="00FE694F" w:rsidRPr="00FE694F" w:rsidRDefault="00FE694F" w:rsidP="001B0D54">
            <w:pPr>
              <w:pStyle w:val="Tekstpodstawowy"/>
            </w:pPr>
            <w:r w:rsidRPr="00FE694F">
              <w:t>ul. Zamenhofa oraz przy Kościele pw. Ducha Świętego) ze złuszczonej farby i ponowne ich odmalowanie w istniejącej kolorystyce - prace należy wykonać przed posadzeniem roślin,</w:t>
            </w:r>
          </w:p>
          <w:p w:rsidR="00FE694F" w:rsidRPr="00FE694F" w:rsidRDefault="00FE694F" w:rsidP="001B0D54">
            <w:pPr>
              <w:pStyle w:val="Tekstpodstawowy"/>
            </w:pPr>
            <w:r w:rsidRPr="00FE694F">
              <w:t xml:space="preserve"> </w:t>
            </w:r>
            <w:r w:rsidRPr="00FE694F">
              <w:tab/>
              <w:t>oczyszczeniem 20 szt. betonowych donic przy ul. Piłsudskiego wzdłuż Parku Miejskiego im. Powstańców Wielkopolskich (prace należy wykonać przed posadzeniem roślin),</w:t>
            </w:r>
          </w:p>
          <w:p w:rsidR="00FE694F" w:rsidRPr="00FE694F" w:rsidRDefault="00FE694F" w:rsidP="001B0D54">
            <w:pPr>
              <w:pStyle w:val="Tekstpodstawowy"/>
            </w:pPr>
            <w:r w:rsidRPr="00FE694F">
              <w:t xml:space="preserve"> </w:t>
            </w:r>
            <w:r w:rsidRPr="00FE694F">
              <w:tab/>
              <w:t>oczyszczeniem i odmalowaniem 28 szt. drewnianych donic wraz z ławkami lakierobejcą ochronną w istniejącej kolorystyce (prace należy wykonać przed posadzeniem roślin);</w:t>
            </w:r>
          </w:p>
          <w:p w:rsidR="00FE694F" w:rsidRPr="00FE694F" w:rsidRDefault="00FE694F" w:rsidP="001B0D54">
            <w:pPr>
              <w:pStyle w:val="Tekstpodstawowy"/>
            </w:pPr>
          </w:p>
          <w:p w:rsidR="00FE694F" w:rsidRPr="00FE694F" w:rsidRDefault="00FE694F" w:rsidP="001B0D54">
            <w:pPr>
              <w:pStyle w:val="Tekstpodstawowy"/>
            </w:pPr>
            <w:r w:rsidRPr="00FE694F">
              <w:t>3)</w:t>
            </w:r>
            <w:r w:rsidRPr="00FE694F">
              <w:tab/>
              <w:t>obsadzenie materiałem roślinnym wraz z pielęgnacją kwietników:</w:t>
            </w:r>
          </w:p>
          <w:p w:rsidR="00FE694F" w:rsidRPr="00FE694F" w:rsidRDefault="00FE694F" w:rsidP="001B0D54">
            <w:pPr>
              <w:pStyle w:val="Tekstpodstawowy"/>
            </w:pPr>
            <w:r w:rsidRPr="00FE694F">
              <w:t>a)</w:t>
            </w:r>
            <w:r w:rsidRPr="00FE694F">
              <w:tab/>
              <w:t>skwer przy ul. Piłsudskiego (długi pas zieleni miejskiej - 46m2) wzdłuż granicy Parku Miejskiego im. Powstańców Wielkopolskich - Aksamitka wyniosła i rozpierzchła (mix kolorów: żółty, pomarańczowy, brązowy - duże i małe) - 1150 szt. sadzonek,</w:t>
            </w:r>
          </w:p>
          <w:p w:rsidR="00FE694F" w:rsidRPr="00FE694F" w:rsidRDefault="00FE694F" w:rsidP="001B0D54">
            <w:pPr>
              <w:pStyle w:val="Tekstpodstawowy"/>
            </w:pPr>
            <w:r w:rsidRPr="00FE694F">
              <w:t>b)</w:t>
            </w:r>
            <w:r w:rsidRPr="00FE694F">
              <w:tab/>
              <w:t xml:space="preserve">skwer przy skrzyżowaniu ulic: Piłsudskiego i Szkolnej (kwietnik w formie trójkąta - 28,2m2) - Aksamitka rozpierzchła  Aton Orange  - 705 szt. sadzonek, </w:t>
            </w:r>
          </w:p>
          <w:p w:rsidR="00FE694F" w:rsidRPr="00FE694F" w:rsidRDefault="00FE694F" w:rsidP="001B0D54">
            <w:pPr>
              <w:pStyle w:val="Tekstpodstawowy"/>
            </w:pPr>
            <w:r w:rsidRPr="00FE694F">
              <w:t>c)</w:t>
            </w:r>
            <w:r w:rsidRPr="00FE694F">
              <w:tab/>
              <w:t>skwer przy ul. Piłsudskiego (przy barierkach ochronnych na wysokości tablicy upamiętniającej cmentarz żydowski) - Aksamitka rozpierzchła  Aton Orange  - 10 szt. sadzonek,</w:t>
            </w:r>
          </w:p>
          <w:p w:rsidR="00FE694F" w:rsidRPr="00FE694F" w:rsidRDefault="00FE694F" w:rsidP="001B0D54">
            <w:pPr>
              <w:pStyle w:val="Tekstpodstawowy"/>
            </w:pPr>
            <w:r w:rsidRPr="00FE694F">
              <w:t>d)</w:t>
            </w:r>
            <w:r w:rsidRPr="00FE694F">
              <w:tab/>
              <w:t>skwer przed tablicą upamiętniającą cmentarz żydowski - Aksamitka rozpierzchła  Aton Orange - 5 szt. sadzonek,</w:t>
            </w:r>
          </w:p>
          <w:p w:rsidR="00FE694F" w:rsidRPr="00FE694F" w:rsidRDefault="00FE694F" w:rsidP="001B0D54">
            <w:pPr>
              <w:pStyle w:val="Tekstpodstawowy"/>
            </w:pPr>
            <w:r w:rsidRPr="00FE694F">
              <w:t>e)</w:t>
            </w:r>
            <w:r w:rsidRPr="00FE694F">
              <w:tab/>
              <w:t>11 skwerów na terenie miasta:</w:t>
            </w:r>
          </w:p>
          <w:p w:rsidR="00FE694F" w:rsidRPr="00FE694F" w:rsidRDefault="00FE694F" w:rsidP="001B0D54">
            <w:pPr>
              <w:pStyle w:val="Tekstpodstawowy"/>
            </w:pPr>
          </w:p>
          <w:p w:rsidR="00FE694F" w:rsidRPr="00FE694F" w:rsidRDefault="00FE694F" w:rsidP="001B0D54">
            <w:pPr>
              <w:pStyle w:val="Tekstpodstawowy"/>
            </w:pPr>
            <w:r w:rsidRPr="00FE694F">
              <w:t xml:space="preserve"> </w:t>
            </w:r>
            <w:r w:rsidRPr="00FE694F">
              <w:tab/>
              <w:t xml:space="preserve">ul. Piłsudskiego - przed mostem (60m2) - Irezyna Herbsta - 700 szt. sadzonek, Aksamitka wyniosła (kwiaty żółte) - 700 szt. sadzonek, Szałwia błyszcząca  Salsa scarlet  </w:t>
            </w:r>
            <w:r w:rsidRPr="00FE694F">
              <w:lastRenderedPageBreak/>
              <w:t xml:space="preserve">- 300 szt. sadzonek,                  </w:t>
            </w:r>
          </w:p>
          <w:p w:rsidR="00FE694F" w:rsidRPr="00FE694F" w:rsidRDefault="00FE694F" w:rsidP="001B0D54">
            <w:pPr>
              <w:pStyle w:val="Tekstpodstawowy"/>
            </w:pPr>
            <w:r w:rsidRPr="00FE694F">
              <w:t xml:space="preserve"> </w:t>
            </w:r>
            <w:r w:rsidRPr="00FE694F">
              <w:tab/>
              <w:t xml:space="preserve">ul. Kilińskiego - przy stacji Bp (27m2) - Aksamitka wyniosła (kwiaty żółte) - 300 szt. sadzonek, Rycynus bordowy - 3 szt. sadzonek, Amarantus trójbarwny - 400 szt.,                 </w:t>
            </w:r>
          </w:p>
          <w:p w:rsidR="00FE694F" w:rsidRPr="00FE694F" w:rsidRDefault="00FE694F" w:rsidP="001B0D54">
            <w:pPr>
              <w:pStyle w:val="Tekstpodstawowy"/>
            </w:pPr>
            <w:r w:rsidRPr="00FE694F">
              <w:t xml:space="preserve"> </w:t>
            </w:r>
            <w:r w:rsidRPr="00FE694F">
              <w:tab/>
              <w:t>ul. Kilińskiego - teren przy rondzie  (14m2) - Starzec popielny - 175 szt. sadzonek, Begonia stale kwitnąca (kwiaty czerwone/ ciemne liście) - 175 szt. sadzonek,</w:t>
            </w:r>
          </w:p>
          <w:p w:rsidR="00FE694F" w:rsidRPr="00FE694F" w:rsidRDefault="00FE694F" w:rsidP="001B0D54">
            <w:pPr>
              <w:pStyle w:val="Tekstpodstawowy"/>
            </w:pPr>
            <w:r w:rsidRPr="00FE694F">
              <w:t xml:space="preserve"> </w:t>
            </w:r>
            <w:r w:rsidRPr="00FE694F">
              <w:tab/>
              <w:t xml:space="preserve">ul. Kilińskiego - od strony Parku Ekologicznego im. </w:t>
            </w:r>
          </w:p>
          <w:p w:rsidR="00FE694F" w:rsidRPr="00FE694F" w:rsidRDefault="00FE694F" w:rsidP="001B0D54">
            <w:pPr>
              <w:pStyle w:val="Tekstpodstawowy"/>
            </w:pPr>
            <w:r w:rsidRPr="00FE694F">
              <w:t>W. Puchalskiego (60m2) - Starzec popielny - 360 szt. sadzonek, Begonia stale kwitnąca (kwiaty różowe/ciemne liście) - 1000 szt. sadzonek, Kosmos  Sonata Carmine Shades  - 200 szt. sadzonek,</w:t>
            </w:r>
          </w:p>
          <w:p w:rsidR="00FE694F" w:rsidRPr="00FE694F" w:rsidRDefault="00FE694F" w:rsidP="001B0D54">
            <w:pPr>
              <w:pStyle w:val="Tekstpodstawowy"/>
            </w:pPr>
            <w:r w:rsidRPr="00FE694F">
              <w:t xml:space="preserve"> </w:t>
            </w:r>
            <w:r w:rsidRPr="00FE694F">
              <w:tab/>
              <w:t>ul. Chłapowskiego - na wysokości skrzyżowania z ul. Kilińskiego (20m2) - Begonia  Dragon Wings  (kwiaty czerwone) -  100 szt. sadzonek, Uczep rózgowaty  Charm  -  100 szt. sadzonek, Koleus mix - 325 szt. sadzonek,</w:t>
            </w:r>
          </w:p>
          <w:p w:rsidR="00FE694F" w:rsidRPr="00FE694F" w:rsidRDefault="00FE694F" w:rsidP="001B0D54">
            <w:pPr>
              <w:pStyle w:val="Tekstpodstawowy"/>
            </w:pPr>
            <w:r w:rsidRPr="00FE694F">
              <w:t xml:space="preserve"> </w:t>
            </w:r>
            <w:r w:rsidRPr="00FE694F">
              <w:tab/>
              <w:t>ul. Chłapowskiego - przejście dla pieszych przy targu rolnym  - środek (9m2) - Starzec popielny -  50 szt. sadzonek, Szałwia błyszcząca  Salsa mix  -  150 szt. sadzonek,</w:t>
            </w:r>
          </w:p>
          <w:p w:rsidR="00FE694F" w:rsidRPr="00FE694F" w:rsidRDefault="00FE694F" w:rsidP="001B0D54">
            <w:pPr>
              <w:pStyle w:val="Tekstpodstawowy"/>
            </w:pPr>
            <w:r w:rsidRPr="00FE694F">
              <w:t xml:space="preserve"> </w:t>
            </w:r>
            <w:r w:rsidRPr="00FE694F">
              <w:tab/>
              <w:t>ul. Chłapowskiego - przejście dla pieszych przy targu rolnym - druga strona (12m2) - Starzec popielny -  70 szt. sadzonek, Szałwia błyszcząca  Salsa mix  -  230 szt. sadzonek,</w:t>
            </w:r>
          </w:p>
          <w:p w:rsidR="00FE694F" w:rsidRPr="00FE694F" w:rsidRDefault="00FE694F" w:rsidP="001B0D54">
            <w:pPr>
              <w:pStyle w:val="Tekstpodstawowy"/>
            </w:pPr>
            <w:r w:rsidRPr="00FE694F">
              <w:t xml:space="preserve"> </w:t>
            </w:r>
            <w:r w:rsidRPr="00FE694F">
              <w:tab/>
              <w:t>ul. Chłapowskiego - przejście dla pieszych przy targu rolnym - lewa strona (7m2) - Aksamitka wyniosła  Vanilla  - 100 szt. sadzonek, Gaura lindheimeri  Geyser Pink  -  100 szt. sadzonek,</w:t>
            </w:r>
          </w:p>
          <w:p w:rsidR="00FE694F" w:rsidRPr="00FE694F" w:rsidRDefault="00FE694F" w:rsidP="001B0D54">
            <w:pPr>
              <w:pStyle w:val="Tekstpodstawowy"/>
            </w:pPr>
            <w:r w:rsidRPr="00FE694F">
              <w:t xml:space="preserve"> </w:t>
            </w:r>
            <w:r w:rsidRPr="00FE694F">
              <w:tab/>
              <w:t xml:space="preserve">ul. Staszica - skrzyżowanie z ul. Roweckiego (32m2) - Aksamitka rozpierzchła (kwiaty pomarańczowe) - 650 szt. sadzonek, Kleome  Sparker Rose  - 100 szt. sadzonek, Rosplenica błękitna  Purple Majesty  - 75 szt. sadzonek,                  </w:t>
            </w:r>
          </w:p>
          <w:p w:rsidR="00FE694F" w:rsidRPr="00FE694F" w:rsidRDefault="00FE694F" w:rsidP="001B0D54">
            <w:pPr>
              <w:pStyle w:val="Tekstpodstawowy"/>
            </w:pPr>
            <w:r w:rsidRPr="00FE694F">
              <w:t xml:space="preserve"> </w:t>
            </w:r>
            <w:r w:rsidRPr="00FE694F">
              <w:tab/>
              <w:t>ul. Staszica  (40m2) - Aksamitka wyniosła (kwiaty żółte) - 400 szt. sadzonek, Szałwia błyszcząca  Salsa scarlet  - 640 szt. sadzonek,</w:t>
            </w:r>
          </w:p>
          <w:p w:rsidR="00FE694F" w:rsidRPr="00FE694F" w:rsidRDefault="00FE694F" w:rsidP="001B0D54">
            <w:pPr>
              <w:pStyle w:val="Tekstpodstawowy"/>
            </w:pPr>
            <w:r w:rsidRPr="00FE694F">
              <w:t xml:space="preserve"> </w:t>
            </w:r>
            <w:r w:rsidRPr="00FE694F">
              <w:tab/>
              <w:t>ul. Powstańców Wielkopolskich - skrzyżowanie z ul. Gostyńską i Mickiewicza (24m2) - Begonia stale kwitnąca (kwiaty czerwone/ ciemne liście) - 200 szt. sadzonek, Aksamitka wyniosła  Perfection Yellow  - 400 szt. sadzonek;</w:t>
            </w:r>
          </w:p>
          <w:p w:rsidR="00FE694F" w:rsidRPr="00FE694F" w:rsidRDefault="00FE694F" w:rsidP="001B0D54">
            <w:pPr>
              <w:pStyle w:val="Tekstpodstawowy"/>
            </w:pPr>
          </w:p>
          <w:p w:rsidR="00FE694F" w:rsidRPr="00FE694F" w:rsidRDefault="00FE694F" w:rsidP="001B0D54">
            <w:pPr>
              <w:pStyle w:val="Tekstpodstawowy"/>
            </w:pPr>
            <w:r w:rsidRPr="00FE694F">
              <w:t>Zadanie obejmuje niezbędne roboty związane z:</w:t>
            </w:r>
          </w:p>
          <w:p w:rsidR="00FE694F" w:rsidRPr="00FE694F" w:rsidRDefault="00FE694F" w:rsidP="001B0D54">
            <w:pPr>
              <w:pStyle w:val="Tekstpodstawowy"/>
            </w:pPr>
            <w:r w:rsidRPr="00FE694F">
              <w:t xml:space="preserve"> </w:t>
            </w:r>
            <w:r w:rsidRPr="00FE694F">
              <w:tab/>
              <w:t>przygotowaniem odpowiedniego podłoża;</w:t>
            </w:r>
          </w:p>
          <w:p w:rsidR="00FE694F" w:rsidRPr="00FE694F" w:rsidRDefault="00FE694F" w:rsidP="001B0D54">
            <w:pPr>
              <w:pStyle w:val="Tekstpodstawowy"/>
            </w:pPr>
            <w:r w:rsidRPr="00FE694F">
              <w:t xml:space="preserve"> </w:t>
            </w:r>
            <w:r w:rsidRPr="00FE694F">
              <w:tab/>
              <w:t xml:space="preserve">pielęgnacją wraz z codziennym podlewaniem nasadzeń </w:t>
            </w:r>
          </w:p>
          <w:p w:rsidR="00FE694F" w:rsidRPr="00FE694F" w:rsidRDefault="00FE694F" w:rsidP="001B0D54">
            <w:pPr>
              <w:pStyle w:val="Tekstpodstawowy"/>
            </w:pPr>
            <w:r w:rsidRPr="00FE694F">
              <w:t xml:space="preserve">w miesiącach od 20 maja do 31 października 2013 r. (300 l wody dziennie z dodaniem nawozu płynnego Florovit raz w tygodniu), </w:t>
            </w:r>
          </w:p>
          <w:p w:rsidR="00FE694F" w:rsidRPr="00FE694F" w:rsidRDefault="00FE694F" w:rsidP="001B0D54">
            <w:pPr>
              <w:pStyle w:val="Tekstpodstawowy"/>
            </w:pPr>
            <w:r w:rsidRPr="00FE694F">
              <w:t xml:space="preserve">z wyłączeniem niedziel, świąt i dni deszczowych, dodatkowe podlewanie w przypadku upalnych dni (włączając niedziele </w:t>
            </w:r>
          </w:p>
          <w:p w:rsidR="00FE694F" w:rsidRPr="00FE694F" w:rsidRDefault="00FE694F" w:rsidP="001B0D54">
            <w:pPr>
              <w:pStyle w:val="Tekstpodstawowy"/>
            </w:pPr>
            <w:r w:rsidRPr="00FE694F">
              <w:t>i święta podczas wyjątkowo upalnych dni tj. powyżej 25°C),</w:t>
            </w:r>
          </w:p>
          <w:p w:rsidR="00FE694F" w:rsidRPr="00FE694F" w:rsidRDefault="00FE694F" w:rsidP="001B0D54">
            <w:pPr>
              <w:pStyle w:val="Tekstpodstawowy"/>
            </w:pPr>
            <w:r w:rsidRPr="00FE694F">
              <w:t xml:space="preserve"> </w:t>
            </w:r>
            <w:r w:rsidRPr="00FE694F">
              <w:tab/>
              <w:t>utworzeniem oryginalnych, kolorowych dywanów kwiatowych z ww. roślin z zachowaniem obecnego kształtu dywanu,</w:t>
            </w:r>
          </w:p>
          <w:p w:rsidR="00FE694F" w:rsidRPr="00FE694F" w:rsidRDefault="00FE694F" w:rsidP="001B0D54">
            <w:pPr>
              <w:pStyle w:val="Tekstpodstawowy"/>
            </w:pPr>
            <w:r w:rsidRPr="00FE694F">
              <w:t xml:space="preserve"> </w:t>
            </w:r>
            <w:r w:rsidRPr="00FE694F">
              <w:tab/>
              <w:t>usuwaniem przekwitłych kwiatów,</w:t>
            </w:r>
          </w:p>
          <w:p w:rsidR="00FE694F" w:rsidRPr="00FE694F" w:rsidRDefault="00FE694F" w:rsidP="001B0D54">
            <w:pPr>
              <w:pStyle w:val="Tekstpodstawowy"/>
            </w:pPr>
            <w:r w:rsidRPr="00FE694F">
              <w:t xml:space="preserve"> </w:t>
            </w:r>
            <w:r w:rsidRPr="00FE694F">
              <w:tab/>
              <w:t>usunięciem roślin przed okresem zimowym.</w:t>
            </w:r>
          </w:p>
          <w:p w:rsidR="00FE694F" w:rsidRPr="00FE694F" w:rsidRDefault="00FE694F" w:rsidP="001B0D54">
            <w:pPr>
              <w:pStyle w:val="Tekstpodstawowy"/>
            </w:pPr>
          </w:p>
          <w:p w:rsidR="00FE694F" w:rsidRPr="00FE694F" w:rsidRDefault="00FE694F" w:rsidP="001B0D54">
            <w:pPr>
              <w:pStyle w:val="Tekstpodstawowy"/>
            </w:pPr>
          </w:p>
          <w:p w:rsidR="00FE694F" w:rsidRPr="00FE694F" w:rsidRDefault="00FE694F" w:rsidP="001B0D54">
            <w:pPr>
              <w:pStyle w:val="Tekstpodstawowy"/>
            </w:pPr>
          </w:p>
          <w:p w:rsidR="00FE694F" w:rsidRPr="00FE694F" w:rsidRDefault="00FE694F" w:rsidP="001B0D54">
            <w:pPr>
              <w:pStyle w:val="Tekstpodstawowy"/>
            </w:pPr>
            <w:r w:rsidRPr="00FE694F">
              <w:t>Materiał nasadzeniowy (sadzonki roślin), oraz pozostałe materiały typu: ziemia, nawóz, hydrożel zapewnia Wykonawca.</w:t>
            </w:r>
          </w:p>
          <w:p w:rsidR="00FE694F" w:rsidRPr="00FE694F" w:rsidRDefault="00FE694F" w:rsidP="001B0D54">
            <w:pPr>
              <w:pStyle w:val="Tekstpodstawowy"/>
            </w:pPr>
            <w:r w:rsidRPr="00FE694F">
              <w:t>Termin posadzenia roślin do 20 maja 2013 r. (nie dotyczy II i III nasadzenia w 7 betonowych gazonach znajdujących się przy ul. Piłsudskiego (2 szt.) oraz przy ul. Zamenhofa (5 szt.) w Śremie).</w:t>
            </w:r>
          </w:p>
          <w:p w:rsidR="00FE694F" w:rsidRPr="00FE694F" w:rsidRDefault="00FE694F" w:rsidP="001B0D54">
            <w:pPr>
              <w:pStyle w:val="Tekstpodstawowy"/>
            </w:pPr>
            <w:r w:rsidRPr="00FE694F">
              <w:t xml:space="preserve"> </w:t>
            </w:r>
          </w:p>
          <w:p w:rsidR="00FE694F" w:rsidRPr="00FE694F" w:rsidRDefault="00FE694F" w:rsidP="001B0D54">
            <w:pPr>
              <w:pStyle w:val="Tekstpodstawowy"/>
            </w:pPr>
          </w:p>
          <w:p w:rsidR="00FE694F" w:rsidRPr="00FE694F" w:rsidRDefault="00FE694F" w:rsidP="001B0D54">
            <w:pPr>
              <w:pStyle w:val="Tekstpodstawowy"/>
            </w:pPr>
          </w:p>
          <w:p w:rsidR="00FE694F" w:rsidRPr="00FE694F" w:rsidRDefault="00FE694F" w:rsidP="001B0D54">
            <w:pPr>
              <w:pStyle w:val="Tekstpodstawowy"/>
            </w:pPr>
            <w:r w:rsidRPr="00FE694F">
              <w:t>WYMAGANE PARAMETRY JAKOŚCIOWE SADZONEK ROŚLIN RABATOWYCH I POJEMNIKOWYCH:</w:t>
            </w:r>
          </w:p>
          <w:p w:rsidR="00FE694F" w:rsidRPr="00FE694F" w:rsidRDefault="00FE694F" w:rsidP="001B0D54">
            <w:pPr>
              <w:pStyle w:val="Tekstpodstawowy"/>
            </w:pPr>
          </w:p>
          <w:p w:rsidR="00FE694F" w:rsidRPr="00FE694F" w:rsidRDefault="00FE694F" w:rsidP="001B0D54">
            <w:pPr>
              <w:pStyle w:val="Tekstpodstawowy"/>
            </w:pPr>
            <w:r w:rsidRPr="00FE694F">
              <w:t>Starzec popielny (Senecio cineraria) - wysokość 15 cm - roślina rozkrzewiona</w:t>
            </w:r>
          </w:p>
          <w:p w:rsidR="00FE694F" w:rsidRPr="00FE694F" w:rsidRDefault="00FE694F" w:rsidP="001B0D54">
            <w:pPr>
              <w:pStyle w:val="Tekstpodstawowy"/>
            </w:pPr>
            <w:r w:rsidRPr="00FE694F">
              <w:t xml:space="preserve">Szałwia błyszcząca w odmianach (Salvia splendens) - wysokość 20 cm,  </w:t>
            </w:r>
          </w:p>
          <w:p w:rsidR="00FE694F" w:rsidRPr="00FE694F" w:rsidRDefault="00FE694F" w:rsidP="001B0D54">
            <w:pPr>
              <w:pStyle w:val="Tekstpodstawowy"/>
            </w:pPr>
            <w:r w:rsidRPr="00FE694F">
              <w:t>z  min. 1 rozwiniętym kwiatostanem.</w:t>
            </w:r>
          </w:p>
          <w:p w:rsidR="00FE694F" w:rsidRPr="00FE694F" w:rsidRDefault="00FE694F" w:rsidP="001B0D54">
            <w:pPr>
              <w:pStyle w:val="Tekstpodstawowy"/>
            </w:pPr>
            <w:r w:rsidRPr="00FE694F">
              <w:t>Irezyna Herbsta (Iresine herbstii) - wysokość 20 - 25 cm - roślina rozkrzewiona, min. 2 - 3 pędy.</w:t>
            </w:r>
          </w:p>
          <w:p w:rsidR="00FE694F" w:rsidRPr="00FE694F" w:rsidRDefault="00FE694F" w:rsidP="001B0D54">
            <w:pPr>
              <w:pStyle w:val="Tekstpodstawowy"/>
            </w:pPr>
            <w:r w:rsidRPr="00FE694F">
              <w:t xml:space="preserve">Aksamitka wyniosła w odmianach (Tagetes erecta) - wysokość 15 - 20 cm -  </w:t>
            </w:r>
          </w:p>
          <w:p w:rsidR="00FE694F" w:rsidRPr="00FE694F" w:rsidRDefault="00FE694F" w:rsidP="001B0D54">
            <w:pPr>
              <w:pStyle w:val="Tekstpodstawowy"/>
            </w:pPr>
            <w:r w:rsidRPr="00FE694F">
              <w:t>w fazie późnego pąka lub z jednym rozwiniętym kwiatostanem.</w:t>
            </w:r>
          </w:p>
          <w:p w:rsidR="00FE694F" w:rsidRPr="00FE694F" w:rsidRDefault="00FE694F" w:rsidP="001B0D54">
            <w:pPr>
              <w:pStyle w:val="Tekstpodstawowy"/>
            </w:pPr>
            <w:r w:rsidRPr="00FE694F">
              <w:t>Aksamitka rozpierzchła w odmianach (Tagetes patula)- wysokość 10 - 15 cm - z min. jednym rozwiniętym kwiatostanem.</w:t>
            </w:r>
          </w:p>
          <w:p w:rsidR="00FE694F" w:rsidRPr="00FE694F" w:rsidRDefault="00FE694F" w:rsidP="001B0D54">
            <w:pPr>
              <w:pStyle w:val="Tekstpodstawowy"/>
            </w:pPr>
            <w:r w:rsidRPr="00FE694F">
              <w:t xml:space="preserve">Begonia stale kwitnąca w odmianach (Begonia semperflorens) - wysokość 10 - 12 cm - rośliny rozkrzewione, z min. 3 - 5 rozwiniętymi kwiatami. </w:t>
            </w:r>
          </w:p>
          <w:p w:rsidR="00FE694F" w:rsidRPr="00FE694F" w:rsidRDefault="00FE694F" w:rsidP="001B0D54">
            <w:pPr>
              <w:pStyle w:val="Tekstpodstawowy"/>
            </w:pPr>
            <w:r w:rsidRPr="00FE694F">
              <w:t>Rycynus (Ricinus) - 0,5 - 1 m wysokości.</w:t>
            </w:r>
          </w:p>
          <w:p w:rsidR="00FE694F" w:rsidRPr="00FE694F" w:rsidRDefault="00FE694F" w:rsidP="001B0D54">
            <w:pPr>
              <w:pStyle w:val="Tekstpodstawowy"/>
            </w:pPr>
            <w:r w:rsidRPr="00FE694F">
              <w:t>Begonia 'Dragon Wings' - wysokość 20 - 30 cm, z rozwiniętymi min. 2 - 3 kwiatami.</w:t>
            </w:r>
          </w:p>
          <w:p w:rsidR="00FE694F" w:rsidRPr="00FE694F" w:rsidRDefault="00FE694F" w:rsidP="001B0D54">
            <w:pPr>
              <w:pStyle w:val="Tekstpodstawowy"/>
            </w:pPr>
            <w:r w:rsidRPr="00FE694F">
              <w:t>Uczep  rózgowaty w odmianach (Bidens ferulifolia) - roślina z min. 3 - 5 pędami rozkrzewiona, kwitnąca.</w:t>
            </w:r>
          </w:p>
          <w:p w:rsidR="00FE694F" w:rsidRPr="00FE694F" w:rsidRDefault="00FE694F" w:rsidP="001B0D54">
            <w:pPr>
              <w:pStyle w:val="Tekstpodstawowy"/>
            </w:pPr>
            <w:r w:rsidRPr="00FE694F">
              <w:t>Koleus w odmianach (Coleus) -  wysokość 15 - 20 cm, rośliny rozkrzewione.</w:t>
            </w:r>
          </w:p>
          <w:p w:rsidR="00FE694F" w:rsidRPr="00FE694F" w:rsidRDefault="00FE694F" w:rsidP="001B0D54">
            <w:pPr>
              <w:pStyle w:val="Tekstpodstawowy"/>
            </w:pPr>
            <w:r w:rsidRPr="00FE694F">
              <w:t>Kleome w odmianach (Cleome spinosa) - wysokość 30 - 40 cm, w pełni rozwinięte min. 7 - 9 liści, min. 1 wykształcony pąk kwiatowy.</w:t>
            </w:r>
          </w:p>
          <w:p w:rsidR="00FE694F" w:rsidRPr="00FE694F" w:rsidRDefault="00FE694F" w:rsidP="001B0D54">
            <w:pPr>
              <w:pStyle w:val="Tekstpodstawowy"/>
            </w:pPr>
            <w:r w:rsidRPr="00FE694F">
              <w:t>Surfinia w odmianach (Petunia x hort.) - roślina rozkrzewiona, min. 3 - 5 pędów,  z rozwiniętymi min. 5 - 8 kwiatami.</w:t>
            </w:r>
          </w:p>
          <w:p w:rsidR="00FE694F" w:rsidRPr="00FE694F" w:rsidRDefault="00FE694F" w:rsidP="001B0D54">
            <w:pPr>
              <w:pStyle w:val="Tekstpodstawowy"/>
            </w:pPr>
            <w:r w:rsidRPr="00FE694F">
              <w:t>Fuksja w odmianach (Fuchsia x hybrida) - roślina rozkrzewiona, 3 - 5 pędów, rozwinięte 3 - 5 kwiatów.</w:t>
            </w:r>
          </w:p>
          <w:p w:rsidR="00FE694F" w:rsidRPr="00FE694F" w:rsidRDefault="00FE694F" w:rsidP="001B0D54">
            <w:pPr>
              <w:pStyle w:val="Tekstpodstawowy"/>
            </w:pPr>
            <w:r w:rsidRPr="00FE694F">
              <w:t>Pelargonia bluszczolistna w odmianach (Pelargonium peltatum) - min. 2 rośliny w doniczce, kwitnąca, rozkrzewiona, min. 2 - 3 pędy i 2 rozwinięte kwiatostany.</w:t>
            </w:r>
          </w:p>
          <w:p w:rsidR="00FE694F" w:rsidRPr="00FE694F" w:rsidRDefault="00FE694F" w:rsidP="001B0D54">
            <w:pPr>
              <w:pStyle w:val="Tekstpodstawowy"/>
            </w:pPr>
            <w:r w:rsidRPr="00FE694F">
              <w:t xml:space="preserve">Scewola w odmianach (Scaevola aemula) - roślina rozkrzewiona, z min. 3 - 5 pędami, </w:t>
            </w:r>
            <w:r w:rsidRPr="00FE694F">
              <w:lastRenderedPageBreak/>
              <w:t>min. 2 - 3 rozwinięte kwiatostany.</w:t>
            </w:r>
          </w:p>
          <w:p w:rsidR="00FE694F" w:rsidRPr="00FE694F" w:rsidRDefault="00FE694F" w:rsidP="001B0D54">
            <w:pPr>
              <w:pStyle w:val="Tekstpodstawowy"/>
            </w:pPr>
            <w:r w:rsidRPr="00FE694F">
              <w:t>Dichondra argentea - roślina zwisająca, rozkrzewiona, min. 3 - 4 pędy</w:t>
            </w:r>
          </w:p>
          <w:p w:rsidR="00FE694F" w:rsidRPr="00FE694F" w:rsidRDefault="00FE694F" w:rsidP="001B0D54">
            <w:pPr>
              <w:pStyle w:val="Tekstpodstawowy"/>
            </w:pPr>
            <w:r w:rsidRPr="00FE694F">
              <w:t xml:space="preserve">Amarantus trójbarwny (Amaranthus tricolor) - roślina rozkrzewiona,  </w:t>
            </w:r>
          </w:p>
          <w:p w:rsidR="00FE694F" w:rsidRPr="00FE694F" w:rsidRDefault="00FE694F" w:rsidP="001B0D54">
            <w:pPr>
              <w:pStyle w:val="Tekstpodstawowy"/>
            </w:pPr>
            <w:r w:rsidRPr="00FE694F">
              <w:t>o wysokości 20 - 40 cm, z wybarwionymi liśćmi.</w:t>
            </w:r>
          </w:p>
          <w:p w:rsidR="00FE694F" w:rsidRPr="00FE694F" w:rsidRDefault="00FE694F" w:rsidP="001B0D54">
            <w:pPr>
              <w:pStyle w:val="Tekstpodstawowy"/>
            </w:pPr>
            <w:r w:rsidRPr="00FE694F">
              <w:t>Gaura Lindheimera w odmianach - rośliny rozkrzewione, wysokości 20 - 30 cm, min. 6 - 10 pąków kwiatowych.</w:t>
            </w:r>
          </w:p>
          <w:p w:rsidR="00FE694F" w:rsidRPr="00FE694F" w:rsidRDefault="00FE694F" w:rsidP="001B0D54">
            <w:pPr>
              <w:pStyle w:val="Tekstpodstawowy"/>
            </w:pPr>
            <w:r w:rsidRPr="00FE694F">
              <w:t>Rosplenica błękitna (Pennisetum glaucum Purple Majesty) - rośliny rozkrzewione, min. 5 - 7 w pełni rozwiniętych liści.</w:t>
            </w:r>
          </w:p>
          <w:p w:rsidR="00FE694F" w:rsidRPr="00FE694F" w:rsidRDefault="00FE694F" w:rsidP="001B0D54">
            <w:pPr>
              <w:pStyle w:val="Tekstpodstawowy"/>
            </w:pPr>
            <w:r w:rsidRPr="00FE694F">
              <w:t xml:space="preserve">Kosmos, onętek (Cosmos 'Sonata Carmine Shades') -  rośliny rozkrzewione,  </w:t>
            </w:r>
          </w:p>
          <w:p w:rsidR="00FE694F" w:rsidRPr="00FE694F" w:rsidRDefault="00FE694F" w:rsidP="001B0D54">
            <w:pPr>
              <w:pStyle w:val="Tekstpodstawowy"/>
            </w:pPr>
            <w:r w:rsidRPr="00FE694F">
              <w:t>15  - 20 cm, min. 1 - 3 rozwiniętych kwiatostanów.</w:t>
            </w:r>
          </w:p>
          <w:p w:rsidR="00FE694F" w:rsidRPr="00114393" w:rsidRDefault="00FE694F" w:rsidP="001B0D54">
            <w:pPr>
              <w:pStyle w:val="Tekstpodstawowy"/>
            </w:pPr>
            <w:r w:rsidRPr="00FE694F">
              <w:t>Wykonawca musi być gotów do do interwencji w terenie na zgłoszenie Zamawiającego lub Straży Miejskiej w Śremie w czasie max. 3 - 5 godzin od otrzymania zgłoszenia</w:t>
            </w:r>
          </w:p>
          <w:p w:rsidR="00FE694F" w:rsidRPr="00FE323F" w:rsidRDefault="00FE694F" w:rsidP="001B0D54">
            <w:pPr>
              <w:pStyle w:val="Tekstpodstawowy"/>
              <w:rPr>
                <w:b/>
              </w:rPr>
            </w:pPr>
            <w:r w:rsidRPr="00FE694F">
              <w:rPr>
                <w:b/>
              </w:rPr>
              <w:t>Zamawiający nie dopuszcza składania ofert wariantowych</w:t>
            </w:r>
            <w:r w:rsidRPr="00FE323F">
              <w:t xml:space="preserve">. </w:t>
            </w:r>
          </w:p>
        </w:tc>
      </w:tr>
    </w:tbl>
    <w:p w:rsidR="00EB7871" w:rsidRPr="00FE323F" w:rsidRDefault="00234936" w:rsidP="008634CF">
      <w:pPr>
        <w:pStyle w:val="Nagwek2"/>
      </w:pPr>
      <w:r w:rsidRPr="00FE323F">
        <w:lastRenderedPageBreak/>
        <w:t>Zamawiający nie dopuszcza składania ofert częściowych. Oferty nie zawierające pełnego zakresu przedmiotu zamówienia zostaną odrzucone.</w:t>
      </w:r>
    </w:p>
    <w:p w:rsidR="00F23594" w:rsidRPr="00FE323F" w:rsidRDefault="00F23594" w:rsidP="008634CF">
      <w:pPr>
        <w:pStyle w:val="Nagwek2"/>
      </w:pPr>
      <w:r w:rsidRPr="00FE323F">
        <w:t>Miejsce realizacji:</w:t>
      </w:r>
      <w:r w:rsidR="00234936" w:rsidRPr="00FE323F">
        <w:t xml:space="preserve"> </w:t>
      </w:r>
      <w:r w:rsidR="00FE694F" w:rsidRPr="00FE694F">
        <w:t>Śrem</w:t>
      </w:r>
      <w:r w:rsidR="00234936" w:rsidRPr="00FE323F">
        <w:t>.</w:t>
      </w:r>
    </w:p>
    <w:p w:rsidR="00A2369F" w:rsidRPr="00FE323F" w:rsidRDefault="00A2369F" w:rsidP="00DE5056">
      <w:pPr>
        <w:pStyle w:val="Nagwek1"/>
      </w:pPr>
      <w:bookmarkStart w:id="3" w:name="_Toc258314245"/>
      <w:r w:rsidRPr="00FE323F">
        <w:t>Informacja o przewidywanych zamówieniach uzupełnia</w:t>
      </w:r>
      <w:r w:rsidRPr="00FE323F">
        <w:softHyphen/>
        <w:t>jących (art. 67 ust. 1 pkt 6 i 7)</w:t>
      </w:r>
      <w:bookmarkEnd w:id="3"/>
      <w:r w:rsidRPr="00FE323F">
        <w:t xml:space="preserve"> </w:t>
      </w:r>
    </w:p>
    <w:p w:rsidR="00EB7871" w:rsidRPr="00FE323F" w:rsidRDefault="00FE694F" w:rsidP="008634CF">
      <w:pPr>
        <w:pStyle w:val="Nagwek2"/>
      </w:pPr>
      <w:r w:rsidRPr="00FE323F">
        <w:t>Zamawiający przewiduje udzieleni</w:t>
      </w:r>
      <w:r w:rsidR="00F7508B">
        <w:t>e</w:t>
      </w:r>
      <w:r w:rsidRPr="00FE323F">
        <w:t xml:space="preserve"> zamówień uzupełniających.</w:t>
      </w:r>
    </w:p>
    <w:p w:rsidR="00EB7871" w:rsidRPr="00FE323F" w:rsidRDefault="00A2369F" w:rsidP="00DE5056">
      <w:pPr>
        <w:pStyle w:val="Nagwek1"/>
      </w:pPr>
      <w:bookmarkStart w:id="4" w:name="_Toc258314246"/>
      <w:r w:rsidRPr="00FE323F">
        <w:t>Termin wykonania zamówienia</w:t>
      </w:r>
      <w:bookmarkEnd w:id="4"/>
    </w:p>
    <w:p w:rsidR="00EB7871" w:rsidRPr="00FE323F" w:rsidRDefault="00EB7871" w:rsidP="008634CF">
      <w:pPr>
        <w:pStyle w:val="Nagwek2"/>
        <w:rPr>
          <w:b/>
        </w:rPr>
      </w:pPr>
      <w:r w:rsidRPr="00FE323F">
        <w:t>Zamówienie musi zostać zrealizowane w terminie:</w:t>
      </w:r>
      <w:r w:rsidR="0030695E" w:rsidRPr="00FE323F">
        <w:t xml:space="preserve"> </w:t>
      </w:r>
      <w:r w:rsidR="00FE694F" w:rsidRPr="00FE694F">
        <w:rPr>
          <w:b/>
        </w:rPr>
        <w:t>data zakończenia: 2013-10-31</w:t>
      </w:r>
      <w:r w:rsidR="0030695E" w:rsidRPr="00FE323F">
        <w:t>.</w:t>
      </w:r>
    </w:p>
    <w:p w:rsidR="00A2369F" w:rsidRPr="00FE323F" w:rsidRDefault="00A2369F" w:rsidP="00DE5056">
      <w:pPr>
        <w:pStyle w:val="Nagwek1"/>
      </w:pPr>
      <w:bookmarkStart w:id="5" w:name="_Toc258314247"/>
      <w:r w:rsidRPr="00FE323F">
        <w:t>Warunki udziału w postępowaniu oraz opis sposobu dokonywania oceny spełniania tych warunków</w:t>
      </w:r>
      <w:bookmarkEnd w:id="5"/>
    </w:p>
    <w:p w:rsidR="00A2369F" w:rsidRPr="00FE323F" w:rsidRDefault="00A2369F" w:rsidP="008634CF">
      <w:pPr>
        <w:pStyle w:val="Nagwek2"/>
      </w:pPr>
      <w:r w:rsidRPr="00FE323F">
        <w:t xml:space="preserve">W postępowaniu mogą wziąć udział Wykonawcy, którzy nie podlegają wykluczeniu na podstawie art. 24 ustawy Prawo zamówień publicznych </w:t>
      </w:r>
      <w:r w:rsidR="00933227" w:rsidRPr="00FE323F">
        <w:t>(</w:t>
      </w:r>
      <w:r w:rsidR="00381090" w:rsidRPr="00FE323F">
        <w:t>Dz. U. z 2010 r. Nr 113, poz. 759, z późn. zm.</w:t>
      </w:r>
      <w:r w:rsidR="00933227" w:rsidRPr="00FE323F">
        <w:t>)</w:t>
      </w:r>
      <w:r w:rsidRPr="00FE323F">
        <w:t xml:space="preserve">, spełniają warunki i wymagania określone w niniejszej specyfikacji istotnych warunków zamówienia oraz w art. 22 ust. 1 ustawy Prawo zamówień publicznych </w:t>
      </w:r>
      <w:r w:rsidR="00933227" w:rsidRPr="00FE323F">
        <w:t>(</w:t>
      </w:r>
      <w:r w:rsidR="00381090" w:rsidRPr="00FE323F">
        <w:t>Dz. U. z 2010 r. Nr 113, poz. 759, z późn. zm.</w:t>
      </w:r>
      <w:r w:rsidR="00933227" w:rsidRPr="00FE323F">
        <w:t>)</w:t>
      </w:r>
      <w:r w:rsidRPr="00FE323F">
        <w:t>.</w:t>
      </w:r>
    </w:p>
    <w:p w:rsidR="00A2369F" w:rsidRPr="00FE323F" w:rsidRDefault="00A2369F" w:rsidP="008634CF">
      <w:pPr>
        <w:pStyle w:val="Nagwek2"/>
      </w:pPr>
      <w:r w:rsidRPr="00FE323F">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RPr="00FE323F" w:rsidTr="008D2CF3">
        <w:tc>
          <w:tcPr>
            <w:tcW w:w="720" w:type="dxa"/>
            <w:vAlign w:val="center"/>
          </w:tcPr>
          <w:p w:rsidR="00FF1C48" w:rsidRPr="00FE323F" w:rsidRDefault="00FF1C48" w:rsidP="008D2CF3">
            <w:pPr>
              <w:spacing w:before="60" w:after="120"/>
              <w:jc w:val="center"/>
              <w:rPr>
                <w:b/>
                <w:sz w:val="20"/>
                <w:szCs w:val="20"/>
              </w:rPr>
            </w:pPr>
            <w:r w:rsidRPr="00FE323F">
              <w:rPr>
                <w:b/>
                <w:sz w:val="20"/>
                <w:szCs w:val="20"/>
              </w:rPr>
              <w:t>Lp.</w:t>
            </w:r>
          </w:p>
        </w:tc>
        <w:tc>
          <w:tcPr>
            <w:tcW w:w="7738" w:type="dxa"/>
            <w:vAlign w:val="center"/>
          </w:tcPr>
          <w:p w:rsidR="00FF1C48" w:rsidRPr="00FE323F" w:rsidRDefault="00FF1C48" w:rsidP="008D2CF3">
            <w:pPr>
              <w:spacing w:before="60" w:after="120"/>
              <w:jc w:val="center"/>
              <w:rPr>
                <w:sz w:val="20"/>
                <w:szCs w:val="20"/>
              </w:rPr>
            </w:pPr>
            <w:r w:rsidRPr="00FE323F">
              <w:rPr>
                <w:b/>
                <w:sz w:val="20"/>
                <w:szCs w:val="20"/>
              </w:rPr>
              <w:t>Warunki oraz opis sposobu dokonywania oceny spełniania tych warunków</w:t>
            </w:r>
          </w:p>
        </w:tc>
      </w:tr>
      <w:tr w:rsidR="00FE694F" w:rsidRPr="00FE323F" w:rsidTr="001B0D54">
        <w:tc>
          <w:tcPr>
            <w:tcW w:w="720" w:type="dxa"/>
          </w:tcPr>
          <w:p w:rsidR="00FE694F" w:rsidRPr="00FE323F" w:rsidRDefault="00FE694F" w:rsidP="001B0D54">
            <w:pPr>
              <w:spacing w:before="60" w:after="120"/>
              <w:jc w:val="both"/>
            </w:pPr>
            <w:r w:rsidRPr="00FE694F">
              <w:t>1</w:t>
            </w:r>
          </w:p>
        </w:tc>
        <w:tc>
          <w:tcPr>
            <w:tcW w:w="7738" w:type="dxa"/>
          </w:tcPr>
          <w:p w:rsidR="00FE694F" w:rsidRPr="00FE323F" w:rsidRDefault="00FE694F" w:rsidP="001B0D54">
            <w:pPr>
              <w:spacing w:before="60" w:after="120"/>
              <w:jc w:val="both"/>
              <w:rPr>
                <w:b/>
                <w:bCs/>
              </w:rPr>
            </w:pPr>
            <w:r w:rsidRPr="00FE694F">
              <w:rPr>
                <w:b/>
                <w:bCs/>
              </w:rPr>
              <w:t>Uprawnienia do wykonywania określonej działalności lub czynności, jeżeli przepisy prawa nakładają obowiązek ich posiadania</w:t>
            </w:r>
          </w:p>
          <w:p w:rsidR="00FE694F" w:rsidRPr="00FE323F" w:rsidRDefault="00FE694F" w:rsidP="001B0D54">
            <w:pPr>
              <w:spacing w:before="60" w:after="120"/>
              <w:jc w:val="both"/>
            </w:pPr>
            <w:r w:rsidRPr="00FE694F">
              <w:t xml:space="preserve">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w:t>
            </w:r>
            <w:r w:rsidRPr="00FE694F">
              <w:lastRenderedPageBreak/>
              <w:t>dokonana na zasadzie spełnia/nie spełnia.</w:t>
            </w:r>
          </w:p>
        </w:tc>
      </w:tr>
      <w:tr w:rsidR="00FE694F" w:rsidRPr="00FE323F" w:rsidTr="001B0D54">
        <w:tc>
          <w:tcPr>
            <w:tcW w:w="720" w:type="dxa"/>
          </w:tcPr>
          <w:p w:rsidR="00FE694F" w:rsidRPr="00FE323F" w:rsidRDefault="00FE694F" w:rsidP="001B0D54">
            <w:pPr>
              <w:spacing w:before="60" w:after="120"/>
              <w:jc w:val="both"/>
            </w:pPr>
            <w:r w:rsidRPr="00FE694F">
              <w:lastRenderedPageBreak/>
              <w:t>2</w:t>
            </w:r>
          </w:p>
        </w:tc>
        <w:tc>
          <w:tcPr>
            <w:tcW w:w="7738" w:type="dxa"/>
          </w:tcPr>
          <w:p w:rsidR="00FE694F" w:rsidRPr="00FE323F" w:rsidRDefault="00FE694F" w:rsidP="001B0D54">
            <w:pPr>
              <w:spacing w:before="60" w:after="120"/>
              <w:jc w:val="both"/>
              <w:rPr>
                <w:b/>
                <w:bCs/>
              </w:rPr>
            </w:pPr>
            <w:r w:rsidRPr="00FE694F">
              <w:rPr>
                <w:b/>
                <w:bCs/>
              </w:rPr>
              <w:t>Wiedza i doświadczenie</w:t>
            </w:r>
          </w:p>
          <w:p w:rsidR="00FE694F" w:rsidRPr="00FE323F" w:rsidRDefault="00FE694F" w:rsidP="001B0D54">
            <w:pPr>
              <w:spacing w:before="60" w:after="120"/>
              <w:jc w:val="both"/>
            </w:pPr>
            <w:r w:rsidRPr="00FE694F">
              <w:t>O udzielenie zamówienia mogą ubiegać się wykonawcy, którzy spełniają warunki, dotyczące posiadania wiedzy i doświadczenia tj. , wykonali należycie, co najmniej 2 zadania odpowiadające swoim rodzajem usłudze stanowiącej przedmiot zamówienia, o wartości każdej z robót, równej, co najmniej 20 000,00 zł i jedno zadanie za kwotę co najmniej 50 000 zł. Ocena spełniania warunków udziału w postępowaniu będzie dokonana na zasadzie spełnia/nie spełnia.</w:t>
            </w:r>
          </w:p>
        </w:tc>
      </w:tr>
      <w:tr w:rsidR="00FE694F" w:rsidRPr="00FE323F" w:rsidTr="001B0D54">
        <w:tc>
          <w:tcPr>
            <w:tcW w:w="720" w:type="dxa"/>
          </w:tcPr>
          <w:p w:rsidR="00FE694F" w:rsidRPr="00FE323F" w:rsidRDefault="00FE694F" w:rsidP="001B0D54">
            <w:pPr>
              <w:spacing w:before="60" w:after="120"/>
              <w:jc w:val="both"/>
            </w:pPr>
            <w:r w:rsidRPr="00FE694F">
              <w:t>3</w:t>
            </w:r>
          </w:p>
        </w:tc>
        <w:tc>
          <w:tcPr>
            <w:tcW w:w="7738" w:type="dxa"/>
          </w:tcPr>
          <w:p w:rsidR="00FE694F" w:rsidRPr="00FE323F" w:rsidRDefault="00FE694F" w:rsidP="001B0D54">
            <w:pPr>
              <w:spacing w:before="60" w:after="120"/>
              <w:jc w:val="both"/>
              <w:rPr>
                <w:b/>
                <w:bCs/>
              </w:rPr>
            </w:pPr>
            <w:r w:rsidRPr="00FE694F">
              <w:rPr>
                <w:b/>
                <w:bCs/>
              </w:rPr>
              <w:t>Potencjał techniczny</w:t>
            </w:r>
          </w:p>
          <w:p w:rsidR="00FE694F" w:rsidRPr="00FE323F" w:rsidRDefault="00FE694F" w:rsidP="001B0D54">
            <w:pPr>
              <w:spacing w:before="60" w:after="120"/>
              <w:jc w:val="both"/>
            </w:pPr>
            <w:r w:rsidRPr="00FE694F">
              <w:t>O udzielenie zamówienia mogą ubiegać się wykonawcy, którzy spełniają warunki, dotyczące dysponowania odpowiednim potencjałem technicznym tj. dysponują: pojazdem ciężarowym o maksymalnej masie całkowitej nie przekraczającej 3t  i ładowności nie przekraczającej 1t, umożliwiającej bezpieczne przemieszczanie się załadowanego pojazdu na terenie ciągów pieszych nie przystosowanych do ruchu kołowego, wyposażonym w zbiornik na wodę o maksymalnej pojemności 1m3 z pompą zasilaną z pojazdu, tłoczącą wodę lub roztwór wody z nawozem płynnym; przenośnym urządzeniem umożliwiającym podlewanie donic zamocowanych na wysokości do 5m (opryskiwacz i długa lanca). Wykonawca musi przedłożyć dokumenty, z których wynika tytuł prawny do sprzętu (własny lub do dyspozycji na podstawie umowy najmu, dzierżawy lub innej oddającej sprzęt do dyspozycji). Ocena spełniania warunków udziału w postępowaniu będzie dokonana na zasadzie spełnia/nie spełnia.</w:t>
            </w:r>
          </w:p>
        </w:tc>
      </w:tr>
      <w:tr w:rsidR="00FE694F" w:rsidRPr="00FE323F" w:rsidTr="001B0D54">
        <w:tc>
          <w:tcPr>
            <w:tcW w:w="720" w:type="dxa"/>
          </w:tcPr>
          <w:p w:rsidR="00FE694F" w:rsidRPr="00FE323F" w:rsidRDefault="00FE694F" w:rsidP="001B0D54">
            <w:pPr>
              <w:spacing w:before="60" w:after="120"/>
              <w:jc w:val="both"/>
            </w:pPr>
            <w:r w:rsidRPr="00FE694F">
              <w:t>4</w:t>
            </w:r>
          </w:p>
        </w:tc>
        <w:tc>
          <w:tcPr>
            <w:tcW w:w="7738" w:type="dxa"/>
          </w:tcPr>
          <w:p w:rsidR="00FE694F" w:rsidRPr="00FE323F" w:rsidRDefault="00FE694F" w:rsidP="001B0D54">
            <w:pPr>
              <w:spacing w:before="60" w:after="120"/>
              <w:jc w:val="both"/>
              <w:rPr>
                <w:b/>
                <w:bCs/>
              </w:rPr>
            </w:pPr>
            <w:r w:rsidRPr="00FE694F">
              <w:rPr>
                <w:b/>
                <w:bCs/>
              </w:rPr>
              <w:t>Osoby zdolne do wykonania zamówienia</w:t>
            </w:r>
          </w:p>
          <w:p w:rsidR="00FE694F" w:rsidRPr="00FE323F" w:rsidRDefault="00FE694F" w:rsidP="001B0D54">
            <w:pPr>
              <w:spacing w:before="60" w:after="120"/>
              <w:jc w:val="both"/>
            </w:pPr>
            <w:r w:rsidRPr="00FE694F">
              <w:t>O udzielenie zamówienia mogą ubiegać się wykonawcy, którzy spełniają warunki, dotyczące dysponowania osobami zdolnymi do wykonania zamówienia tj. zatrudniają na stałe min. 5 osób, w tym przynajmniej 1 osobę z wykształceniem wyższym ogrodniczym (z min. pięcioletnim doświadczeniem ogrodniczym), przynajmniej 2 osoby z wykształceniem co najmniej średnim ogrodniczym (z min. trzyletnim doświadczeniem ogrodniczym). Ocena spełniania warunków udziału w postępowaniu będzie dokonana na zasadzie spełnia/nie spełnia.</w:t>
            </w:r>
          </w:p>
        </w:tc>
      </w:tr>
      <w:tr w:rsidR="00FE694F" w:rsidRPr="00FE323F" w:rsidTr="001B0D54">
        <w:tc>
          <w:tcPr>
            <w:tcW w:w="720" w:type="dxa"/>
          </w:tcPr>
          <w:p w:rsidR="00FE694F" w:rsidRPr="00FE323F" w:rsidRDefault="00FE694F" w:rsidP="001B0D54">
            <w:pPr>
              <w:spacing w:before="60" w:after="120"/>
              <w:jc w:val="both"/>
            </w:pPr>
            <w:r w:rsidRPr="00FE694F">
              <w:t>5</w:t>
            </w:r>
          </w:p>
        </w:tc>
        <w:tc>
          <w:tcPr>
            <w:tcW w:w="7738" w:type="dxa"/>
          </w:tcPr>
          <w:p w:rsidR="00FE694F" w:rsidRPr="00FE323F" w:rsidRDefault="00FE694F" w:rsidP="001B0D54">
            <w:pPr>
              <w:spacing w:before="60" w:after="120"/>
              <w:jc w:val="both"/>
              <w:rPr>
                <w:b/>
                <w:bCs/>
              </w:rPr>
            </w:pPr>
            <w:r w:rsidRPr="00FE694F">
              <w:rPr>
                <w:b/>
                <w:bCs/>
              </w:rPr>
              <w:t>Sytuacja ekonomiczna i finansowa</w:t>
            </w:r>
          </w:p>
          <w:p w:rsidR="00FE694F" w:rsidRPr="00FE694F" w:rsidRDefault="00FE694F" w:rsidP="001B0D54">
            <w:pPr>
              <w:spacing w:before="60" w:after="120"/>
              <w:jc w:val="both"/>
            </w:pPr>
            <w:r w:rsidRPr="00FE694F">
              <w:t>O udzielenie zamówienia mogą ubiegać się wykonawcy, którzy spełniają warunki, dotyczące sytuacji ekonomicznej i finansowej tj. - posiadają na koncie kwotę nie mniejszą niż 15.000,00 zł (może być wyciąg bankowy) lub posiadają zdolność kredytową w takiej wysokości</w:t>
            </w:r>
          </w:p>
          <w:p w:rsidR="00FE694F" w:rsidRPr="00FE694F" w:rsidRDefault="00FE694F" w:rsidP="001B0D54">
            <w:pPr>
              <w:spacing w:before="60" w:after="120"/>
              <w:jc w:val="both"/>
            </w:pPr>
            <w:r w:rsidRPr="00FE694F">
              <w:t>- posiadanie polisy ubezpieczeniowej lub innego dokumentu potwierdzającego, ze wykonawca jest ubezpieczony od odpowiedzialności cywilnej w zakresie prowadzonej działalności na kwotę co najmniej 30.000,00 zł.</w:t>
            </w:r>
          </w:p>
          <w:p w:rsidR="00FE694F" w:rsidRPr="00FE323F" w:rsidRDefault="00FE694F" w:rsidP="001B0D54">
            <w:pPr>
              <w:spacing w:before="60" w:after="120"/>
              <w:jc w:val="both"/>
            </w:pPr>
            <w:r w:rsidRPr="00FE694F">
              <w:t>Ocena spełniania warunków udziału w postępowaniu będzie dokonana na zasadzie spełnia/nie spełnia.</w:t>
            </w:r>
          </w:p>
        </w:tc>
      </w:tr>
    </w:tbl>
    <w:p w:rsidR="00A2369F" w:rsidRPr="00FE323F" w:rsidRDefault="00A2369F" w:rsidP="008634CF">
      <w:pPr>
        <w:pStyle w:val="Nagwek2"/>
      </w:pPr>
      <w:r w:rsidRPr="00FE323F">
        <w:rPr>
          <w:rFonts w:eastAsia="EUAlbertina-Regular-Identity-H"/>
        </w:rPr>
        <w:lastRenderedPageBreak/>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Pr="00FE323F" w:rsidRDefault="00A2369F" w:rsidP="008634CF">
      <w:pPr>
        <w:pStyle w:val="Nagwek2"/>
      </w:pPr>
      <w:r w:rsidRPr="00FE323F">
        <w:t>Wykonawcy mog</w:t>
      </w:r>
      <w:r w:rsidRPr="00FE323F">
        <w:rPr>
          <w:rFonts w:ascii="TimesNewRoman" w:eastAsia="TimesNewRoman" w:cs="TimesNewRoman" w:hint="eastAsia"/>
        </w:rPr>
        <w:t>ą</w:t>
      </w:r>
      <w:r w:rsidRPr="00FE323F">
        <w:rPr>
          <w:rFonts w:ascii="TimesNewRoman" w:eastAsia="TimesNewRoman" w:cs="TimesNewRoman"/>
        </w:rPr>
        <w:t xml:space="preserve"> </w:t>
      </w:r>
      <w:r w:rsidRPr="00FE323F">
        <w:t>wspólnie ubiega</w:t>
      </w:r>
      <w:r w:rsidRPr="00FE323F">
        <w:rPr>
          <w:rFonts w:ascii="TimesNewRoman" w:eastAsia="TimesNewRoman" w:cs="TimesNewRoman" w:hint="eastAsia"/>
        </w:rPr>
        <w:t>ć</w:t>
      </w:r>
      <w:r w:rsidRPr="00FE323F">
        <w:rPr>
          <w:rFonts w:ascii="TimesNewRoman" w:eastAsia="TimesNewRoman" w:cs="TimesNewRoman"/>
        </w:rPr>
        <w:t xml:space="preserve"> </w:t>
      </w:r>
      <w:r w:rsidRPr="00FE323F">
        <w:t>si</w:t>
      </w:r>
      <w:r w:rsidRPr="00FE323F">
        <w:rPr>
          <w:rFonts w:ascii="TimesNewRoman" w:eastAsia="TimesNewRoman" w:cs="TimesNewRoman" w:hint="eastAsia"/>
        </w:rPr>
        <w:t>ę</w:t>
      </w:r>
      <w:r w:rsidRPr="00FE323F">
        <w:rPr>
          <w:rFonts w:ascii="TimesNewRoman" w:eastAsia="TimesNewRoman" w:cs="TimesNewRoman"/>
        </w:rPr>
        <w:t xml:space="preserve"> </w:t>
      </w:r>
      <w:r w:rsidRPr="00FE323F">
        <w:t>o udzielenie zamówienia. W takim przypadku Wykonawcy ustanawiaj</w:t>
      </w:r>
      <w:r w:rsidRPr="00FE323F">
        <w:rPr>
          <w:rFonts w:ascii="TimesNewRoman" w:eastAsia="TimesNewRoman" w:cs="TimesNewRoman" w:hint="eastAsia"/>
        </w:rPr>
        <w:t>ą</w:t>
      </w:r>
      <w:r w:rsidRPr="00FE323F">
        <w:rPr>
          <w:rFonts w:ascii="TimesNewRoman" w:eastAsia="TimesNewRoman" w:cs="TimesNewRoman"/>
        </w:rPr>
        <w:t xml:space="preserve"> </w:t>
      </w:r>
      <w:r w:rsidRPr="00FE323F">
        <w:t>pełnomocnika do reprezentowania ich w post</w:t>
      </w:r>
      <w:r w:rsidRPr="00FE323F">
        <w:rPr>
          <w:rFonts w:ascii="TimesNewRoman" w:eastAsia="TimesNewRoman" w:cs="TimesNewRoman" w:hint="eastAsia"/>
        </w:rPr>
        <w:t>ę</w:t>
      </w:r>
      <w:r w:rsidRPr="00FE323F">
        <w:t>powaniu o udzielenie zamówienia albo reprezentowania w post</w:t>
      </w:r>
      <w:r w:rsidRPr="00FE323F">
        <w:rPr>
          <w:rFonts w:ascii="TimesNewRoman" w:eastAsia="TimesNewRoman" w:cs="TimesNewRoman" w:hint="eastAsia"/>
        </w:rPr>
        <w:t>ę</w:t>
      </w:r>
      <w:r w:rsidRPr="00FE323F">
        <w:t>powaniu i zawarcia umowy w sprawie zamówienia publicznego.</w:t>
      </w:r>
    </w:p>
    <w:p w:rsidR="00A2369F" w:rsidRPr="00FE323F" w:rsidRDefault="00A2369F" w:rsidP="008634CF">
      <w:pPr>
        <w:pStyle w:val="Nagwek2"/>
      </w:pPr>
      <w:r w:rsidRPr="00FE323F">
        <w:t>Przepisy dotycz</w:t>
      </w:r>
      <w:r w:rsidRPr="00FE323F">
        <w:rPr>
          <w:rFonts w:ascii="TimesNewRoman" w:eastAsia="TimesNewRoman" w:cs="TimesNewRoman" w:hint="eastAsia"/>
        </w:rPr>
        <w:t>ą</w:t>
      </w:r>
      <w:r w:rsidRPr="00FE323F">
        <w:t>ce Wykonawcy stosuje si</w:t>
      </w:r>
      <w:r w:rsidRPr="00FE323F">
        <w:rPr>
          <w:rFonts w:ascii="TimesNewRoman" w:eastAsia="TimesNewRoman" w:cs="TimesNewRoman" w:hint="eastAsia"/>
        </w:rPr>
        <w:t>ę</w:t>
      </w:r>
      <w:r w:rsidRPr="00FE323F">
        <w:rPr>
          <w:rFonts w:ascii="TimesNewRoman" w:eastAsia="TimesNewRoman" w:cs="TimesNewRoman"/>
        </w:rPr>
        <w:t xml:space="preserve"> </w:t>
      </w:r>
      <w:r w:rsidRPr="00FE323F">
        <w:t>odpowiednio do Wykonawców, o których mowa w pkt 6.4.</w:t>
      </w:r>
    </w:p>
    <w:p w:rsidR="00A2369F" w:rsidRPr="00FE323F" w:rsidRDefault="00A2369F" w:rsidP="008634CF">
      <w:pPr>
        <w:pStyle w:val="Nagwek2"/>
      </w:pPr>
      <w:r w:rsidRPr="00FE323F">
        <w:t xml:space="preserve">Zamawiający wykluczy z postępowania o udzielenie zamówienia Wykonawców na podstawie przepisów art. 24 ust.1 pkt 1-9 oraz art. 24 ust. 2 pkt 1-4 ustawy Prawo zamówień publicznych </w:t>
      </w:r>
      <w:r w:rsidR="00933227" w:rsidRPr="00FE323F">
        <w:t>(</w:t>
      </w:r>
      <w:r w:rsidR="00381090" w:rsidRPr="00FE323F">
        <w:t>Dz. U. z 2010 r. Nr 113, poz. 759, z późn. zm.</w:t>
      </w:r>
      <w:r w:rsidR="00933227" w:rsidRPr="00FE323F">
        <w:t>)</w:t>
      </w:r>
      <w:r w:rsidRPr="00FE323F">
        <w:t>.</w:t>
      </w:r>
    </w:p>
    <w:p w:rsidR="00EB7871" w:rsidRPr="00FE323F" w:rsidRDefault="00A2369F" w:rsidP="008634CF">
      <w:pPr>
        <w:pStyle w:val="Nagwek2"/>
        <w:rPr>
          <w:color w:val="auto"/>
        </w:rPr>
      </w:pPr>
      <w:r w:rsidRPr="00FE323F">
        <w:t>Ofertę Wykonawcy wykluczonego uznaje się za odrzuconą.</w:t>
      </w:r>
    </w:p>
    <w:p w:rsidR="00D23093" w:rsidRPr="00FE323F" w:rsidRDefault="00A2369F" w:rsidP="00CD2A67">
      <w:pPr>
        <w:pStyle w:val="Nagwek1"/>
      </w:pPr>
      <w:bookmarkStart w:id="6" w:name="_Toc258314248"/>
      <w:r w:rsidRPr="00FE323F">
        <w:t>Wykaz oświadczeń lub dokumentów, jakie mają dostarczyć Wykonawcy w celu potwierdzenia spełniania warunków udziału w postępowaniu oraz innych wymaganych dokumentów</w:t>
      </w:r>
      <w:bookmarkEnd w:id="6"/>
    </w:p>
    <w:p w:rsidR="00FE694F" w:rsidRPr="00FE323F" w:rsidRDefault="00FE694F" w:rsidP="00FE694F">
      <w:pPr>
        <w:pStyle w:val="Nagwek2"/>
        <w:numPr>
          <w:ilvl w:val="0"/>
          <w:numId w:val="0"/>
        </w:numPr>
      </w:pPr>
    </w:p>
    <w:p w:rsidR="00FE694F" w:rsidRPr="00FE323F" w:rsidRDefault="00FE694F" w:rsidP="00FE694F">
      <w:pPr>
        <w:pStyle w:val="Nagwek2"/>
      </w:pPr>
      <w:r w:rsidRPr="00FE323F">
        <w:t>W celu wykazania spełniania przez Wykonawcę warunków, o których mowa w art. 22 ust. 1 ustawy Prawo zamówień publicznych (Dz. U. z 2010 r. Nr 113, poz. 759, z późn. zm.),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E694F" w:rsidRPr="00FE323F" w:rsidTr="001B0D54">
        <w:tc>
          <w:tcPr>
            <w:tcW w:w="720" w:type="dxa"/>
          </w:tcPr>
          <w:p w:rsidR="00FE694F" w:rsidRPr="00FE323F" w:rsidRDefault="00FE694F" w:rsidP="001B0D54">
            <w:pPr>
              <w:spacing w:before="60" w:after="120"/>
              <w:jc w:val="both"/>
            </w:pPr>
            <w:r w:rsidRPr="00FE323F">
              <w:rPr>
                <w:b/>
                <w:sz w:val="20"/>
                <w:szCs w:val="20"/>
              </w:rPr>
              <w:t>Lp.</w:t>
            </w:r>
          </w:p>
        </w:tc>
        <w:tc>
          <w:tcPr>
            <w:tcW w:w="7920" w:type="dxa"/>
          </w:tcPr>
          <w:p w:rsidR="00FE694F" w:rsidRPr="00FE323F" w:rsidRDefault="00FE694F" w:rsidP="001B0D54">
            <w:pPr>
              <w:spacing w:before="60" w:after="120"/>
              <w:jc w:val="both"/>
            </w:pPr>
            <w:r w:rsidRPr="00FE323F">
              <w:rPr>
                <w:b/>
                <w:sz w:val="20"/>
                <w:szCs w:val="20"/>
              </w:rPr>
              <w:t>Wymagany dokument</w:t>
            </w:r>
          </w:p>
        </w:tc>
      </w:tr>
      <w:tr w:rsidR="00FE694F" w:rsidRPr="00FE323F" w:rsidTr="001B0D54">
        <w:tc>
          <w:tcPr>
            <w:tcW w:w="720" w:type="dxa"/>
          </w:tcPr>
          <w:p w:rsidR="00FE694F" w:rsidRPr="00FE323F" w:rsidRDefault="00FE694F" w:rsidP="001B0D54">
            <w:pPr>
              <w:spacing w:before="60" w:after="120"/>
              <w:jc w:val="both"/>
            </w:pPr>
            <w:r w:rsidRPr="00FE694F">
              <w:t>1</w:t>
            </w:r>
          </w:p>
        </w:tc>
        <w:tc>
          <w:tcPr>
            <w:tcW w:w="7920" w:type="dxa"/>
          </w:tcPr>
          <w:p w:rsidR="00FE694F" w:rsidRPr="00FE323F" w:rsidRDefault="00FE694F" w:rsidP="001B0D54">
            <w:pPr>
              <w:spacing w:before="60" w:after="120"/>
              <w:jc w:val="both"/>
              <w:rPr>
                <w:b/>
                <w:bCs/>
              </w:rPr>
            </w:pPr>
            <w:r w:rsidRPr="00FE694F">
              <w:rPr>
                <w:b/>
                <w:bCs/>
              </w:rPr>
              <w:t>Oświadczenie o spełnianiu warunków</w:t>
            </w:r>
          </w:p>
          <w:p w:rsidR="00FE694F" w:rsidRPr="00FE323F" w:rsidRDefault="00FE694F" w:rsidP="001B0D54">
            <w:pPr>
              <w:spacing w:before="60" w:after="120"/>
              <w:jc w:val="both"/>
            </w:pPr>
            <w:r w:rsidRPr="00FE694F">
              <w:t>Oświadczenie o spełnianiu warunków</w:t>
            </w:r>
          </w:p>
        </w:tc>
      </w:tr>
      <w:tr w:rsidR="00FE694F" w:rsidRPr="00FE323F" w:rsidTr="001B0D54">
        <w:tc>
          <w:tcPr>
            <w:tcW w:w="720" w:type="dxa"/>
          </w:tcPr>
          <w:p w:rsidR="00FE694F" w:rsidRPr="00FE323F" w:rsidRDefault="00FE694F" w:rsidP="001B0D54">
            <w:pPr>
              <w:spacing w:before="60" w:after="120"/>
              <w:jc w:val="both"/>
            </w:pPr>
            <w:r w:rsidRPr="00FE694F">
              <w:t>2</w:t>
            </w:r>
          </w:p>
        </w:tc>
        <w:tc>
          <w:tcPr>
            <w:tcW w:w="7920" w:type="dxa"/>
          </w:tcPr>
          <w:p w:rsidR="00FE694F" w:rsidRPr="00FE323F" w:rsidRDefault="00FE694F" w:rsidP="001B0D54">
            <w:pPr>
              <w:spacing w:before="60" w:after="120"/>
              <w:jc w:val="both"/>
              <w:rPr>
                <w:b/>
                <w:bCs/>
              </w:rPr>
            </w:pPr>
            <w:r w:rsidRPr="00FE694F">
              <w:rPr>
                <w:b/>
                <w:bCs/>
              </w:rPr>
              <w:t>Wykaz dostaw lub usług</w:t>
            </w:r>
          </w:p>
          <w:p w:rsidR="00FE694F" w:rsidRPr="00FE323F" w:rsidRDefault="00FE694F" w:rsidP="001B0D54">
            <w:pPr>
              <w:spacing w:before="60" w:after="120"/>
              <w:jc w:val="both"/>
            </w:pPr>
            <w:r w:rsidRPr="00FE694F">
              <w:t>Wykaz wykonanych, a w przypadku świadczeń okresowych lub ciągłych również wykonywanych, dostaw lub usług w zakresie niezbędnym do wykazania spełniania warunku wiedzy i doświadczenia w okresie ostatnich trzech lat przed upływem terminu składania ofert albo wniosków o dopuszczenie do udziału w postępowaniu, a jeżeli okres prowadzenia działalności jest krótszy - w tym okresie, z podaniem ich wartości, przedmiotu, dat wykonania i odbiorców, oraz załączeniem dokumentu potwierdzającego, że te dostawy lub usługi zostały wykonane lub są wykonywane należycie</w:t>
            </w:r>
          </w:p>
        </w:tc>
      </w:tr>
      <w:tr w:rsidR="00FE694F" w:rsidRPr="00FE323F" w:rsidTr="001B0D54">
        <w:tc>
          <w:tcPr>
            <w:tcW w:w="720" w:type="dxa"/>
          </w:tcPr>
          <w:p w:rsidR="00FE694F" w:rsidRPr="00FE323F" w:rsidRDefault="00FE694F" w:rsidP="001B0D54">
            <w:pPr>
              <w:spacing w:before="60" w:after="120"/>
              <w:jc w:val="both"/>
            </w:pPr>
            <w:r w:rsidRPr="00FE694F">
              <w:t>3</w:t>
            </w:r>
          </w:p>
        </w:tc>
        <w:tc>
          <w:tcPr>
            <w:tcW w:w="7920" w:type="dxa"/>
          </w:tcPr>
          <w:p w:rsidR="00FE694F" w:rsidRPr="00FE323F" w:rsidRDefault="00FE694F" w:rsidP="001B0D54">
            <w:pPr>
              <w:spacing w:before="60" w:after="120"/>
              <w:jc w:val="both"/>
              <w:rPr>
                <w:b/>
                <w:bCs/>
              </w:rPr>
            </w:pPr>
            <w:r w:rsidRPr="00FE694F">
              <w:rPr>
                <w:b/>
                <w:bCs/>
              </w:rPr>
              <w:t>Wykaz narzędzi, wyposażenia zakładu i urządzeń technicznych</w:t>
            </w:r>
          </w:p>
          <w:p w:rsidR="00FE694F" w:rsidRPr="00FE323F" w:rsidRDefault="00FE694F" w:rsidP="001B0D54">
            <w:pPr>
              <w:spacing w:before="60" w:after="120"/>
              <w:jc w:val="both"/>
            </w:pPr>
            <w:r w:rsidRPr="00FE694F">
              <w:t>Wykaz narzędzi, wyposażenia zakładu i urządzeń technicznych dostępnych wykonawcy usług lub robót budowlanych w celu realizacji zamówienia wraz z informacją o podstawie dysponowania tymi zasobami</w:t>
            </w:r>
          </w:p>
        </w:tc>
      </w:tr>
      <w:tr w:rsidR="00FE694F" w:rsidRPr="00FE323F" w:rsidTr="001B0D54">
        <w:tc>
          <w:tcPr>
            <w:tcW w:w="720" w:type="dxa"/>
          </w:tcPr>
          <w:p w:rsidR="00FE694F" w:rsidRPr="00FE323F" w:rsidRDefault="00FE694F" w:rsidP="001B0D54">
            <w:pPr>
              <w:spacing w:before="60" w:after="120"/>
              <w:jc w:val="both"/>
            </w:pPr>
            <w:r w:rsidRPr="00FE694F">
              <w:lastRenderedPageBreak/>
              <w:t>4</w:t>
            </w:r>
          </w:p>
        </w:tc>
        <w:tc>
          <w:tcPr>
            <w:tcW w:w="7920" w:type="dxa"/>
          </w:tcPr>
          <w:p w:rsidR="00FE694F" w:rsidRPr="00FE323F" w:rsidRDefault="00FE694F" w:rsidP="001B0D54">
            <w:pPr>
              <w:spacing w:before="60" w:after="120"/>
              <w:jc w:val="both"/>
              <w:rPr>
                <w:b/>
                <w:bCs/>
              </w:rPr>
            </w:pPr>
            <w:r w:rsidRPr="00FE694F">
              <w:rPr>
                <w:b/>
                <w:bCs/>
              </w:rPr>
              <w:t>Wykaz osób</w:t>
            </w:r>
          </w:p>
          <w:p w:rsidR="00FE694F" w:rsidRPr="00FE323F" w:rsidRDefault="00FE694F" w:rsidP="001B0D54">
            <w:pPr>
              <w:spacing w:before="60" w:after="120"/>
              <w:jc w:val="both"/>
            </w:pPr>
            <w:r w:rsidRPr="00FE694F">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FE694F" w:rsidRPr="00FE323F" w:rsidTr="001B0D54">
        <w:tc>
          <w:tcPr>
            <w:tcW w:w="720" w:type="dxa"/>
          </w:tcPr>
          <w:p w:rsidR="00FE694F" w:rsidRPr="00FE323F" w:rsidRDefault="00FE694F" w:rsidP="001B0D54">
            <w:pPr>
              <w:spacing w:before="60" w:after="120"/>
              <w:jc w:val="both"/>
            </w:pPr>
            <w:r w:rsidRPr="00FE694F">
              <w:t>5</w:t>
            </w:r>
          </w:p>
        </w:tc>
        <w:tc>
          <w:tcPr>
            <w:tcW w:w="7920" w:type="dxa"/>
          </w:tcPr>
          <w:p w:rsidR="00FE694F" w:rsidRPr="00FE323F" w:rsidRDefault="00FE694F" w:rsidP="001B0D54">
            <w:pPr>
              <w:spacing w:before="60" w:after="120"/>
              <w:jc w:val="both"/>
              <w:rPr>
                <w:b/>
                <w:bCs/>
              </w:rPr>
            </w:pPr>
            <w:r w:rsidRPr="00FE694F">
              <w:rPr>
                <w:b/>
                <w:bCs/>
              </w:rPr>
              <w:t>Informacja banku lub kasy</w:t>
            </w:r>
          </w:p>
          <w:p w:rsidR="00FE694F" w:rsidRPr="00FE323F" w:rsidRDefault="00FE694F" w:rsidP="001B0D54">
            <w:pPr>
              <w:spacing w:before="60" w:after="120"/>
              <w:jc w:val="both"/>
            </w:pPr>
            <w:r w:rsidRPr="00FE694F">
              <w:t>Informacja banku lub spółdzielczej kasy oszczędnościowo-kredytowej, w których wykonawca posiada rachunek, potwierdzającą wysokość posiadanych środków finansowych lub zdolność kredytową wykonawcy, wystawioną nie wcześniej niż 3 miesiące przed upływem terminu składania wniosków o dopuszczenie do udziału w postępowaniu o udzielenie zamówienia albo składania ofert</w:t>
            </w:r>
          </w:p>
        </w:tc>
      </w:tr>
      <w:tr w:rsidR="00FE694F" w:rsidRPr="00FE323F" w:rsidTr="001B0D54">
        <w:tc>
          <w:tcPr>
            <w:tcW w:w="720" w:type="dxa"/>
          </w:tcPr>
          <w:p w:rsidR="00FE694F" w:rsidRPr="00FE323F" w:rsidRDefault="00FE694F" w:rsidP="001B0D54">
            <w:pPr>
              <w:spacing w:before="60" w:after="120"/>
              <w:jc w:val="both"/>
            </w:pPr>
            <w:r w:rsidRPr="00FE694F">
              <w:t>6</w:t>
            </w:r>
          </w:p>
        </w:tc>
        <w:tc>
          <w:tcPr>
            <w:tcW w:w="7920" w:type="dxa"/>
          </w:tcPr>
          <w:p w:rsidR="00FE694F" w:rsidRPr="00FE323F" w:rsidRDefault="00FE694F" w:rsidP="001B0D54">
            <w:pPr>
              <w:spacing w:before="60" w:after="120"/>
              <w:jc w:val="both"/>
              <w:rPr>
                <w:b/>
                <w:bCs/>
              </w:rPr>
            </w:pPr>
            <w:r w:rsidRPr="00FE694F">
              <w:rPr>
                <w:b/>
                <w:bCs/>
              </w:rPr>
              <w:t>Opłacona polisa</w:t>
            </w:r>
          </w:p>
          <w:p w:rsidR="00FE694F" w:rsidRPr="00FE323F" w:rsidRDefault="00FE694F" w:rsidP="001B0D54">
            <w:pPr>
              <w:spacing w:before="60" w:after="120"/>
              <w:jc w:val="both"/>
            </w:pPr>
            <w:r w:rsidRPr="00FE694F">
              <w:t>Opłacona polisa, a w przypadku jej braku inny dokument potwierdzający, że wykonawca jest ubezpieczony od odpowiedzialności cywilnej w zakresie prowadzonej działalności związanej z przedmiotem zamówienia</w:t>
            </w:r>
          </w:p>
        </w:tc>
      </w:tr>
    </w:tbl>
    <w:p w:rsidR="00FE694F" w:rsidRPr="00FE323F" w:rsidRDefault="00FE694F" w:rsidP="00FE694F">
      <w:pPr>
        <w:pStyle w:val="Nagwek2"/>
        <w:numPr>
          <w:ilvl w:val="0"/>
          <w:numId w:val="0"/>
        </w:numPr>
      </w:pPr>
    </w:p>
    <w:p w:rsidR="00FE694F" w:rsidRPr="00FE323F" w:rsidRDefault="00FE694F" w:rsidP="00FE694F">
      <w:pPr>
        <w:pStyle w:val="Nagwek2"/>
      </w:pPr>
      <w:r w:rsidRPr="00FE323F">
        <w:t>W celu wykazania braku podstaw do wykluczenia z postępowania o udzielenie zamówienia Wykonawcy w okolicznościach, o których mowa w art. 24 ust. 1 ustawy Prawo zamówień publicznych (Dz. U. z 2010 r. Nr 113, poz. 759, z późn. zm.),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E694F" w:rsidRPr="00FE323F" w:rsidTr="001B0D54">
        <w:tc>
          <w:tcPr>
            <w:tcW w:w="720" w:type="dxa"/>
          </w:tcPr>
          <w:p w:rsidR="00FE694F" w:rsidRPr="00FE323F" w:rsidRDefault="00FE694F" w:rsidP="001B0D54">
            <w:pPr>
              <w:spacing w:before="60" w:after="120"/>
              <w:jc w:val="both"/>
            </w:pPr>
            <w:r w:rsidRPr="00FE323F">
              <w:rPr>
                <w:b/>
                <w:sz w:val="20"/>
                <w:szCs w:val="20"/>
              </w:rPr>
              <w:t>Lp.</w:t>
            </w:r>
          </w:p>
        </w:tc>
        <w:tc>
          <w:tcPr>
            <w:tcW w:w="7920" w:type="dxa"/>
          </w:tcPr>
          <w:p w:rsidR="00FE694F" w:rsidRPr="00FE323F" w:rsidRDefault="00FE694F" w:rsidP="001B0D54">
            <w:pPr>
              <w:spacing w:before="60" w:after="120"/>
              <w:jc w:val="both"/>
            </w:pPr>
            <w:r w:rsidRPr="00FE323F">
              <w:rPr>
                <w:b/>
                <w:sz w:val="20"/>
                <w:szCs w:val="20"/>
              </w:rPr>
              <w:t>Wymagany dokument</w:t>
            </w:r>
          </w:p>
        </w:tc>
      </w:tr>
      <w:tr w:rsidR="00FE694F" w:rsidRPr="00FE323F" w:rsidTr="001B0D54">
        <w:tc>
          <w:tcPr>
            <w:tcW w:w="720" w:type="dxa"/>
          </w:tcPr>
          <w:p w:rsidR="00FE694F" w:rsidRPr="00FE323F" w:rsidRDefault="00FE694F" w:rsidP="001B0D54">
            <w:pPr>
              <w:spacing w:before="60" w:after="120"/>
              <w:jc w:val="both"/>
            </w:pPr>
            <w:r w:rsidRPr="00FE694F">
              <w:t>1</w:t>
            </w:r>
          </w:p>
        </w:tc>
        <w:tc>
          <w:tcPr>
            <w:tcW w:w="7920" w:type="dxa"/>
          </w:tcPr>
          <w:p w:rsidR="00FE694F" w:rsidRPr="00FE323F" w:rsidRDefault="00FE694F" w:rsidP="001B0D54">
            <w:pPr>
              <w:spacing w:before="60" w:after="120"/>
              <w:jc w:val="both"/>
              <w:rPr>
                <w:b/>
                <w:bCs/>
              </w:rPr>
            </w:pPr>
            <w:r w:rsidRPr="00FE694F">
              <w:rPr>
                <w:b/>
                <w:bCs/>
              </w:rPr>
              <w:t>Oświadczenie o braku podstaw do wykluczenia</w:t>
            </w:r>
          </w:p>
          <w:p w:rsidR="00FE694F" w:rsidRPr="00FE323F" w:rsidRDefault="00FE694F" w:rsidP="001B0D54">
            <w:pPr>
              <w:spacing w:before="60" w:after="120"/>
              <w:jc w:val="both"/>
            </w:pPr>
            <w:r w:rsidRPr="00FE694F">
              <w:t>Oświadczenie o braku podstaw do wykluczenia</w:t>
            </w:r>
          </w:p>
        </w:tc>
      </w:tr>
      <w:tr w:rsidR="00FE694F" w:rsidRPr="00FE323F" w:rsidTr="001B0D54">
        <w:tc>
          <w:tcPr>
            <w:tcW w:w="720" w:type="dxa"/>
          </w:tcPr>
          <w:p w:rsidR="00FE694F" w:rsidRPr="00FE323F" w:rsidRDefault="00FE694F" w:rsidP="001B0D54">
            <w:pPr>
              <w:spacing w:before="60" w:after="120"/>
              <w:jc w:val="both"/>
            </w:pPr>
            <w:r w:rsidRPr="00FE694F">
              <w:t>2</w:t>
            </w:r>
          </w:p>
        </w:tc>
        <w:tc>
          <w:tcPr>
            <w:tcW w:w="7920" w:type="dxa"/>
          </w:tcPr>
          <w:p w:rsidR="00FE694F" w:rsidRPr="00FE323F" w:rsidRDefault="00FE694F" w:rsidP="001B0D54">
            <w:pPr>
              <w:spacing w:before="60" w:after="120"/>
              <w:jc w:val="both"/>
              <w:rPr>
                <w:b/>
                <w:bCs/>
              </w:rPr>
            </w:pPr>
            <w:r w:rsidRPr="00FE694F">
              <w:rPr>
                <w:b/>
                <w:bCs/>
              </w:rPr>
              <w:t>Aktualny odpis lub oświadczenie</w:t>
            </w:r>
          </w:p>
          <w:p w:rsidR="00FE694F" w:rsidRPr="00FE323F" w:rsidRDefault="00FE694F" w:rsidP="001B0D54">
            <w:pPr>
              <w:spacing w:before="60" w:after="120"/>
              <w:jc w:val="both"/>
            </w:pPr>
            <w:r w:rsidRPr="00FE694F">
              <w:t>Aktualny odpis z właściwego rejestru, jeżeli odrębne przepisy wymagają wpisu do rejestru, w celu wykazania braku podstaw do wykluczenia w oparciu o art. 24 ust. 1 pkt 2 ustawy, wystawiony nie wcześniej niż 6 miesięcy przed upływem terminu składania wniosków o dopuszczenie do udziału w postępowaniu o udzielenie zamówienia albo składania ofert, a w stosunku do osób fizycznych oświadczenie w zakresie art. 24 ust. 1 pkt 2 ustawy</w:t>
            </w:r>
          </w:p>
        </w:tc>
      </w:tr>
      <w:tr w:rsidR="00FE694F" w:rsidRPr="00FE323F" w:rsidTr="001B0D54">
        <w:tc>
          <w:tcPr>
            <w:tcW w:w="720" w:type="dxa"/>
          </w:tcPr>
          <w:p w:rsidR="00FE694F" w:rsidRPr="00FE323F" w:rsidRDefault="00FE694F" w:rsidP="001B0D54">
            <w:pPr>
              <w:spacing w:before="60" w:after="120"/>
              <w:jc w:val="both"/>
            </w:pPr>
            <w:r w:rsidRPr="00FE694F">
              <w:t>3</w:t>
            </w:r>
          </w:p>
        </w:tc>
        <w:tc>
          <w:tcPr>
            <w:tcW w:w="7920" w:type="dxa"/>
          </w:tcPr>
          <w:p w:rsidR="00FE694F" w:rsidRPr="00FE323F" w:rsidRDefault="00FE694F" w:rsidP="001B0D54">
            <w:pPr>
              <w:spacing w:before="60" w:after="120"/>
              <w:jc w:val="both"/>
              <w:rPr>
                <w:b/>
                <w:bCs/>
              </w:rPr>
            </w:pPr>
            <w:r w:rsidRPr="00FE694F">
              <w:rPr>
                <w:b/>
                <w:bCs/>
              </w:rPr>
              <w:t>Aktualne zaświadczenie właściwego naczelnika urzędu skarbowego</w:t>
            </w:r>
          </w:p>
          <w:p w:rsidR="00FE694F" w:rsidRPr="00FE323F" w:rsidRDefault="00FE694F" w:rsidP="001B0D54">
            <w:pPr>
              <w:spacing w:before="60" w:after="120"/>
              <w:jc w:val="both"/>
            </w:pPr>
            <w:r w:rsidRPr="00FE694F">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FE694F" w:rsidRPr="00FE323F" w:rsidTr="001B0D54">
        <w:tc>
          <w:tcPr>
            <w:tcW w:w="720" w:type="dxa"/>
          </w:tcPr>
          <w:p w:rsidR="00FE694F" w:rsidRPr="00FE323F" w:rsidRDefault="00FE694F" w:rsidP="001B0D54">
            <w:pPr>
              <w:spacing w:before="60" w:after="120"/>
              <w:jc w:val="both"/>
            </w:pPr>
            <w:r w:rsidRPr="00FE694F">
              <w:lastRenderedPageBreak/>
              <w:t>4</w:t>
            </w:r>
          </w:p>
        </w:tc>
        <w:tc>
          <w:tcPr>
            <w:tcW w:w="7920" w:type="dxa"/>
          </w:tcPr>
          <w:p w:rsidR="00FE694F" w:rsidRPr="00FE323F" w:rsidRDefault="00FE694F" w:rsidP="001B0D54">
            <w:pPr>
              <w:spacing w:before="60" w:after="120"/>
              <w:jc w:val="both"/>
              <w:rPr>
                <w:b/>
                <w:bCs/>
              </w:rPr>
            </w:pPr>
            <w:r w:rsidRPr="00FE694F">
              <w:rPr>
                <w:b/>
                <w:bCs/>
              </w:rPr>
              <w:t>Aktualne zaświadczenie właściwego oddziału ZUS lub KRUS</w:t>
            </w:r>
          </w:p>
          <w:p w:rsidR="00FE694F" w:rsidRPr="00FE323F" w:rsidRDefault="00FE694F" w:rsidP="001B0D54">
            <w:pPr>
              <w:spacing w:before="60" w:after="120"/>
              <w:jc w:val="both"/>
            </w:pPr>
            <w:r w:rsidRPr="00FE694F">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FE694F" w:rsidRPr="00FE323F" w:rsidTr="001B0D54">
        <w:tc>
          <w:tcPr>
            <w:tcW w:w="720" w:type="dxa"/>
          </w:tcPr>
          <w:p w:rsidR="00FE694F" w:rsidRPr="00FE323F" w:rsidRDefault="00FE694F" w:rsidP="001B0D54">
            <w:pPr>
              <w:spacing w:before="60" w:after="120"/>
              <w:jc w:val="both"/>
            </w:pPr>
            <w:r w:rsidRPr="00FE694F">
              <w:t>5</w:t>
            </w:r>
          </w:p>
        </w:tc>
        <w:tc>
          <w:tcPr>
            <w:tcW w:w="7920" w:type="dxa"/>
          </w:tcPr>
          <w:p w:rsidR="00FE694F" w:rsidRPr="00FE323F" w:rsidRDefault="00FE694F" w:rsidP="001B0D54">
            <w:pPr>
              <w:spacing w:before="60" w:after="120"/>
              <w:jc w:val="both"/>
              <w:rPr>
                <w:b/>
                <w:bCs/>
              </w:rPr>
            </w:pPr>
            <w:r w:rsidRPr="00FE694F">
              <w:rPr>
                <w:b/>
                <w:bCs/>
              </w:rPr>
              <w:t>Aktualna informacja z KRK w zakresie określonym w art. 24 ust. 1 pkt 4-8 ustawy</w:t>
            </w:r>
          </w:p>
          <w:p w:rsidR="00FE694F" w:rsidRPr="00FE323F" w:rsidRDefault="00FE694F" w:rsidP="001B0D54">
            <w:pPr>
              <w:spacing w:before="60" w:after="120"/>
              <w:jc w:val="both"/>
            </w:pPr>
            <w:r w:rsidRPr="00FE694F">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FE694F" w:rsidRPr="00FE323F" w:rsidTr="001B0D54">
        <w:tc>
          <w:tcPr>
            <w:tcW w:w="720" w:type="dxa"/>
          </w:tcPr>
          <w:p w:rsidR="00FE694F" w:rsidRPr="00FE323F" w:rsidRDefault="00FE694F" w:rsidP="001B0D54">
            <w:pPr>
              <w:spacing w:before="60" w:after="120"/>
              <w:jc w:val="both"/>
            </w:pPr>
            <w:r w:rsidRPr="00FE694F">
              <w:t>6</w:t>
            </w:r>
          </w:p>
        </w:tc>
        <w:tc>
          <w:tcPr>
            <w:tcW w:w="7920" w:type="dxa"/>
          </w:tcPr>
          <w:p w:rsidR="00FE694F" w:rsidRPr="00FE323F" w:rsidRDefault="00FE694F" w:rsidP="001B0D54">
            <w:pPr>
              <w:spacing w:before="60" w:after="120"/>
              <w:jc w:val="both"/>
              <w:rPr>
                <w:b/>
                <w:bCs/>
              </w:rPr>
            </w:pPr>
            <w:r w:rsidRPr="00FE694F">
              <w:rPr>
                <w:b/>
                <w:bCs/>
              </w:rPr>
              <w:t>Aktualna informacja z KRK w zakresie określonym w art. 24 ust. 1 pkt 9 ustawy</w:t>
            </w:r>
          </w:p>
          <w:p w:rsidR="00FE694F" w:rsidRPr="00FE323F" w:rsidRDefault="00FE694F" w:rsidP="001B0D54">
            <w:pPr>
              <w:spacing w:before="60" w:after="120"/>
              <w:jc w:val="both"/>
            </w:pPr>
            <w:r w:rsidRPr="00FE694F">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bl>
    <w:p w:rsidR="00FE694F" w:rsidRPr="00FE323F" w:rsidRDefault="00FE694F" w:rsidP="00FE694F">
      <w:pPr>
        <w:pStyle w:val="Nagwek2"/>
        <w:numPr>
          <w:ilvl w:val="0"/>
          <w:numId w:val="0"/>
        </w:numPr>
      </w:pPr>
    </w:p>
    <w:p w:rsidR="00FE694F" w:rsidRPr="00FE323F" w:rsidRDefault="00FE694F" w:rsidP="00FE694F">
      <w:pPr>
        <w:pStyle w:val="Nagwek2"/>
      </w:pPr>
      <w:r w:rsidRPr="00FE323F">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E694F" w:rsidRPr="00FE323F" w:rsidTr="001B0D54">
        <w:tc>
          <w:tcPr>
            <w:tcW w:w="720" w:type="dxa"/>
          </w:tcPr>
          <w:p w:rsidR="00FE694F" w:rsidRPr="00FE323F" w:rsidRDefault="00FE694F" w:rsidP="001B0D54">
            <w:pPr>
              <w:spacing w:before="60" w:after="120"/>
              <w:jc w:val="both"/>
            </w:pPr>
            <w:r w:rsidRPr="00FE323F">
              <w:rPr>
                <w:b/>
                <w:sz w:val="20"/>
                <w:szCs w:val="20"/>
              </w:rPr>
              <w:t>Lp.</w:t>
            </w:r>
          </w:p>
        </w:tc>
        <w:tc>
          <w:tcPr>
            <w:tcW w:w="7920" w:type="dxa"/>
          </w:tcPr>
          <w:p w:rsidR="00FE694F" w:rsidRPr="00FE323F" w:rsidRDefault="00FE694F" w:rsidP="001B0D54">
            <w:pPr>
              <w:spacing w:before="60" w:after="120"/>
              <w:jc w:val="both"/>
            </w:pPr>
            <w:r w:rsidRPr="00FE323F">
              <w:rPr>
                <w:b/>
                <w:sz w:val="20"/>
                <w:szCs w:val="20"/>
              </w:rPr>
              <w:t>Wymagany dokument</w:t>
            </w:r>
          </w:p>
        </w:tc>
      </w:tr>
      <w:tr w:rsidR="00FE694F" w:rsidRPr="00FE323F" w:rsidTr="001B0D54">
        <w:tc>
          <w:tcPr>
            <w:tcW w:w="720" w:type="dxa"/>
          </w:tcPr>
          <w:p w:rsidR="00FE694F" w:rsidRPr="00FE323F" w:rsidRDefault="00FE694F" w:rsidP="001B0D54">
            <w:pPr>
              <w:spacing w:before="60" w:after="120"/>
              <w:jc w:val="both"/>
            </w:pPr>
            <w:r w:rsidRPr="00FE694F">
              <w:t>1</w:t>
            </w:r>
          </w:p>
        </w:tc>
        <w:tc>
          <w:tcPr>
            <w:tcW w:w="7920" w:type="dxa"/>
          </w:tcPr>
          <w:p w:rsidR="00FE694F" w:rsidRPr="00FE323F" w:rsidRDefault="00FE694F" w:rsidP="001B0D54">
            <w:pPr>
              <w:spacing w:before="60" w:after="120"/>
              <w:jc w:val="both"/>
              <w:rPr>
                <w:b/>
                <w:bCs/>
              </w:rPr>
            </w:pPr>
            <w:r w:rsidRPr="00FE694F">
              <w:rPr>
                <w:b/>
                <w:bCs/>
              </w:rPr>
              <w:t>Dokument potwierdzający, że nie otwarto jego likwidacji ani nie ogłoszono upadłości</w:t>
            </w:r>
          </w:p>
          <w:p w:rsidR="00FE694F" w:rsidRPr="00FE323F" w:rsidRDefault="00FE694F" w:rsidP="001B0D54">
            <w:pPr>
              <w:spacing w:before="60" w:after="120"/>
              <w:jc w:val="both"/>
            </w:pPr>
            <w:r w:rsidRPr="00FE694F">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FE694F" w:rsidRPr="00FE323F" w:rsidTr="001B0D54">
        <w:tc>
          <w:tcPr>
            <w:tcW w:w="720" w:type="dxa"/>
          </w:tcPr>
          <w:p w:rsidR="00FE694F" w:rsidRPr="00FE323F" w:rsidRDefault="00FE694F" w:rsidP="001B0D54">
            <w:pPr>
              <w:spacing w:before="60" w:after="120"/>
              <w:jc w:val="both"/>
            </w:pPr>
            <w:r w:rsidRPr="00FE694F">
              <w:t>2</w:t>
            </w:r>
          </w:p>
        </w:tc>
        <w:tc>
          <w:tcPr>
            <w:tcW w:w="7920" w:type="dxa"/>
          </w:tcPr>
          <w:p w:rsidR="00FE694F" w:rsidRPr="00FE323F" w:rsidRDefault="00FE694F" w:rsidP="001B0D54">
            <w:pPr>
              <w:spacing w:before="60" w:after="120"/>
              <w:jc w:val="both"/>
              <w:rPr>
                <w:b/>
                <w:bCs/>
              </w:rPr>
            </w:pPr>
            <w:r w:rsidRPr="00FE694F">
              <w:rPr>
                <w:b/>
                <w:bCs/>
              </w:rPr>
              <w:t>Dokument potwierdzający, że nie zalega z uiszczaniem podatków, opłat, składek na ubezpieczenie społeczne i zdrowotne</w:t>
            </w:r>
          </w:p>
          <w:p w:rsidR="00FE694F" w:rsidRPr="00FE323F" w:rsidRDefault="00FE694F" w:rsidP="001B0D54">
            <w:pPr>
              <w:spacing w:before="60" w:after="120"/>
              <w:jc w:val="both"/>
            </w:pPr>
            <w:r w:rsidRPr="00FE694F">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FE694F" w:rsidRPr="00FE323F" w:rsidTr="001B0D54">
        <w:tc>
          <w:tcPr>
            <w:tcW w:w="720" w:type="dxa"/>
          </w:tcPr>
          <w:p w:rsidR="00FE694F" w:rsidRPr="00FE323F" w:rsidRDefault="00FE694F" w:rsidP="001B0D54">
            <w:pPr>
              <w:spacing w:before="60" w:after="120"/>
              <w:jc w:val="both"/>
            </w:pPr>
            <w:r w:rsidRPr="00FE694F">
              <w:lastRenderedPageBreak/>
              <w:t>3</w:t>
            </w:r>
          </w:p>
        </w:tc>
        <w:tc>
          <w:tcPr>
            <w:tcW w:w="7920" w:type="dxa"/>
          </w:tcPr>
          <w:p w:rsidR="00FE694F" w:rsidRPr="00FE323F" w:rsidRDefault="00FE694F" w:rsidP="001B0D54">
            <w:pPr>
              <w:spacing w:before="60" w:after="120"/>
              <w:jc w:val="both"/>
              <w:rPr>
                <w:b/>
                <w:bCs/>
              </w:rPr>
            </w:pPr>
            <w:r w:rsidRPr="00FE694F">
              <w:rPr>
                <w:b/>
                <w:bCs/>
              </w:rPr>
              <w:t>Dokument potwierdzający, że nie orzeczono wobec niego zakazu ubiegania się o zamówienie</w:t>
            </w:r>
          </w:p>
          <w:p w:rsidR="00FE694F" w:rsidRPr="00FE323F" w:rsidRDefault="00FE694F" w:rsidP="001B0D54">
            <w:pPr>
              <w:spacing w:before="60" w:after="120"/>
              <w:jc w:val="both"/>
            </w:pPr>
            <w:r w:rsidRPr="00FE694F">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FE694F" w:rsidRPr="00FE323F" w:rsidTr="001B0D54">
        <w:tc>
          <w:tcPr>
            <w:tcW w:w="720" w:type="dxa"/>
          </w:tcPr>
          <w:p w:rsidR="00FE694F" w:rsidRPr="00FE323F" w:rsidRDefault="00FE694F" w:rsidP="001B0D54">
            <w:pPr>
              <w:spacing w:before="60" w:after="120"/>
              <w:jc w:val="both"/>
            </w:pPr>
            <w:r w:rsidRPr="00FE694F">
              <w:t>4</w:t>
            </w:r>
          </w:p>
        </w:tc>
        <w:tc>
          <w:tcPr>
            <w:tcW w:w="7920" w:type="dxa"/>
          </w:tcPr>
          <w:p w:rsidR="00FE694F" w:rsidRPr="00FE323F" w:rsidRDefault="00FE694F" w:rsidP="001B0D54">
            <w:pPr>
              <w:spacing w:before="60" w:after="120"/>
              <w:jc w:val="both"/>
              <w:rPr>
                <w:b/>
                <w:bCs/>
              </w:rPr>
            </w:pPr>
            <w:r w:rsidRPr="00FE694F">
              <w:rPr>
                <w:b/>
                <w:bCs/>
              </w:rPr>
              <w:t>Zaświadczenie w zakresie określonym w art. 24 ust. 1 pkt 4-8 ustawy</w:t>
            </w:r>
          </w:p>
          <w:p w:rsidR="00FE694F" w:rsidRPr="00FE323F" w:rsidRDefault="00FE694F" w:rsidP="001B0D54">
            <w:pPr>
              <w:spacing w:before="60" w:after="120"/>
              <w:jc w:val="both"/>
            </w:pPr>
            <w:r w:rsidRPr="00FE694F">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 - albo oświadczenie złożone przed notariuszem, właściwym organem sądowym, administracyjnym albo organem samorządu zawodowego lub gospodarczego odpowiednio miejsca zamieszkania osoby lub kraju, w którym wykonawca ma siedzibę lub miejsce zamieszkania, jeżeli w miejscu zamieszkania osoby lub w kraju, w którym wykonawca ma siedzibę lub miejsce zamieszkania, nie wydaje się takiego zaświadczenia</w:t>
            </w:r>
          </w:p>
        </w:tc>
      </w:tr>
    </w:tbl>
    <w:p w:rsidR="00A2369F" w:rsidRPr="00FE323F" w:rsidRDefault="00A2369F" w:rsidP="00384056">
      <w:pPr>
        <w:spacing w:before="60" w:after="120"/>
        <w:jc w:val="both"/>
      </w:pPr>
    </w:p>
    <w:p w:rsidR="00A2369F" w:rsidRPr="00FE323F" w:rsidRDefault="00A2369F" w:rsidP="00EB24E5">
      <w:pPr>
        <w:spacing w:before="60" w:after="120"/>
        <w:ind w:left="680"/>
        <w:jc w:val="both"/>
      </w:pPr>
      <w:r w:rsidRPr="00FE323F">
        <w:t>Wskazane dokumenty mogą być doręczone w oryginale lub kopii poświadczonej za zgodność z oryginałem przez Wykonawcę. Zamawiający może zażądać przedstawienia oryginału lub notarialnie poświadczonej kopii dokumentu wyłącznie wtedy, gdy złożona kopia dokumentu jest nieczytelna lub budzi wątpliwości co do jej prawdziwości.</w:t>
      </w:r>
    </w:p>
    <w:p w:rsidR="00F131CB" w:rsidRPr="00FE323F" w:rsidRDefault="00A2369F" w:rsidP="00EB24E5">
      <w:pPr>
        <w:spacing w:before="60" w:after="120"/>
        <w:ind w:left="680"/>
        <w:jc w:val="both"/>
        <w:rPr>
          <w:rFonts w:eastAsia="EUAlbertina-Regular-Identity-H"/>
        </w:rPr>
      </w:pPr>
      <w:r w:rsidRPr="00FE323F">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E323F" w:rsidRDefault="00A2369F" w:rsidP="00EB24E5">
      <w:pPr>
        <w:spacing w:before="60" w:after="120"/>
        <w:ind w:left="680"/>
        <w:jc w:val="both"/>
        <w:rPr>
          <w:rFonts w:eastAsia="EUAlbertina-Regular-Identity-H"/>
          <w:szCs w:val="22"/>
        </w:rPr>
      </w:pPr>
      <w:r w:rsidRPr="00FE323F">
        <w:t>Dokumenty sporządzone w języku obcym są składane wraz z tłumaczeniem na język polski.</w:t>
      </w:r>
    </w:p>
    <w:p w:rsidR="00BC04D7" w:rsidRPr="00FE323F" w:rsidRDefault="00BC04D7" w:rsidP="00DE5056">
      <w:pPr>
        <w:pStyle w:val="Nagwek1"/>
      </w:pPr>
      <w:bookmarkStart w:id="7" w:name="_Toc258314249"/>
      <w:r w:rsidRPr="00FE323F">
        <w:t>Informacje o sposobie porozumiewania si</w:t>
      </w:r>
      <w:r w:rsidRPr="00FE323F">
        <w:rPr>
          <w:rFonts w:eastAsia="TimesNewRoman" w:cs="TimesNewRoman" w:hint="eastAsia"/>
        </w:rPr>
        <w:t>ę</w:t>
      </w:r>
      <w:r w:rsidRPr="00FE323F">
        <w:rPr>
          <w:rFonts w:eastAsia="TimesNewRoman" w:cs="TimesNewRoman"/>
        </w:rPr>
        <w:t xml:space="preserve"> </w:t>
      </w:r>
      <w:r w:rsidRPr="00FE323F">
        <w:t>zamawiaj</w:t>
      </w:r>
      <w:r w:rsidRPr="00FE323F">
        <w:rPr>
          <w:rFonts w:eastAsia="TimesNewRoman" w:cs="TimesNewRoman" w:hint="eastAsia"/>
        </w:rPr>
        <w:t>ą</w:t>
      </w:r>
      <w:r w:rsidRPr="00FE323F">
        <w:t>cego z Wykonawcami oraz przekazywania o</w:t>
      </w:r>
      <w:r w:rsidRPr="00FE323F">
        <w:rPr>
          <w:rFonts w:eastAsia="TimesNewRoman" w:cs="TimesNewRoman" w:hint="eastAsia"/>
        </w:rPr>
        <w:t>ś</w:t>
      </w:r>
      <w:r w:rsidRPr="00FE323F">
        <w:t>wiadcze</w:t>
      </w:r>
      <w:r w:rsidRPr="00FE323F">
        <w:rPr>
          <w:rFonts w:eastAsia="TimesNewRoman" w:cs="TimesNewRoman" w:hint="eastAsia"/>
        </w:rPr>
        <w:t>ń</w:t>
      </w:r>
      <w:r w:rsidRPr="00FE323F">
        <w:rPr>
          <w:rFonts w:eastAsia="TimesNewRoman" w:cs="TimesNewRoman"/>
        </w:rPr>
        <w:t xml:space="preserve"> </w:t>
      </w:r>
      <w:r w:rsidRPr="00FE323F">
        <w:t>lub dokumentów, a tak</w:t>
      </w:r>
      <w:r w:rsidRPr="00FE323F">
        <w:rPr>
          <w:rFonts w:eastAsia="TimesNewRoman" w:cs="TimesNewRoman"/>
        </w:rPr>
        <w:t>ż</w:t>
      </w:r>
      <w:r w:rsidRPr="00FE323F">
        <w:t>e wskazanie osób uprawnionych do porozumiewania si</w:t>
      </w:r>
      <w:r w:rsidRPr="00FE323F">
        <w:rPr>
          <w:rFonts w:eastAsia="TimesNewRoman" w:cs="TimesNewRoman" w:hint="eastAsia"/>
        </w:rPr>
        <w:t>ę</w:t>
      </w:r>
      <w:r w:rsidRPr="00FE323F">
        <w:rPr>
          <w:rFonts w:eastAsia="TimesNewRoman" w:cs="TimesNewRoman"/>
        </w:rPr>
        <w:t xml:space="preserve"> </w:t>
      </w:r>
      <w:r w:rsidRPr="00FE323F">
        <w:t>z wykonawcami</w:t>
      </w:r>
      <w:bookmarkEnd w:id="7"/>
    </w:p>
    <w:p w:rsidR="00BC04D7" w:rsidRPr="00FE323F" w:rsidRDefault="00BC04D7" w:rsidP="008634CF">
      <w:pPr>
        <w:pStyle w:val="Nagwek2"/>
      </w:pPr>
      <w:r w:rsidRPr="00FE323F">
        <w:t xml:space="preserve">Wykonawca może zwrócić się do Zamawiającego o wyjaśnienie treści specyfikacji istotnych warunków zamówienia. Zamawiający jest obowiązany udzielić wyjaśnień niezwłocznie, jednak nie później niż na 2 dni przed upływem terminu </w:t>
      </w:r>
      <w:r w:rsidR="00A26A9B" w:rsidRPr="00FE323F">
        <w:t>składania ofert - pod warunkiem</w:t>
      </w:r>
      <w:r w:rsidRPr="00FE323F">
        <w:t xml:space="preserve"> że wniosek o wyjaśnienie treści specyfikacji istotnych warunków zamówienia wpłynął do Zamawiającego nie później niż do końca dnia, w którym upływa połowa wyznaczonego terminu składania ofert, tj. do dnia: </w:t>
      </w:r>
      <w:r w:rsidR="00FE694F" w:rsidRPr="00FE694F">
        <w:t>2013-02-27</w:t>
      </w:r>
      <w:r w:rsidRPr="00FE323F">
        <w:t>.</w:t>
      </w:r>
    </w:p>
    <w:p w:rsidR="00BC04D7" w:rsidRPr="00FE323F" w:rsidRDefault="00BC04D7" w:rsidP="008634CF">
      <w:pPr>
        <w:pStyle w:val="Nagwek2"/>
      </w:pPr>
      <w:r w:rsidRPr="00FE323F">
        <w:t xml:space="preserve">Jeżeli wniosek o wyjaśnienie treści specyfikacji istotnych warunków zamówienia wpłynął po upływie terminu składania wniosku, o którym mowa w pkt 8.1, lub dotyczy </w:t>
      </w:r>
      <w:r w:rsidRPr="00FE323F">
        <w:lastRenderedPageBreak/>
        <w:t>udzielonych wyjaśnień, Zamawiający może udzielić wyjaśnień albo pozostawić wniosek bez rozpatrywania.</w:t>
      </w:r>
    </w:p>
    <w:p w:rsidR="00BC04D7" w:rsidRPr="00FE323F" w:rsidRDefault="00BC04D7" w:rsidP="008634CF">
      <w:pPr>
        <w:pStyle w:val="Nagwek2"/>
      </w:pPr>
      <w:r w:rsidRPr="00FE323F">
        <w:t>Przedłużenie terminu składania ofert nie wpływa na bieg terminu składania wniosku, o którym mowa w pkt 8.1.</w:t>
      </w:r>
    </w:p>
    <w:p w:rsidR="00BC04D7" w:rsidRPr="00FE323F" w:rsidRDefault="00BC04D7" w:rsidP="008634CF">
      <w:pPr>
        <w:pStyle w:val="Nagwek2"/>
      </w:pPr>
      <w:r w:rsidRPr="00FE323F">
        <w:t>Treść zapytań 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Pr="00FE323F" w:rsidRDefault="00BC04D7" w:rsidP="008634CF">
      <w:pPr>
        <w:pStyle w:val="Nagwek2"/>
      </w:pPr>
      <w:r w:rsidRPr="00FE323F">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stronie internetowej, zamieszcza ją także na tej stronie.</w:t>
      </w:r>
    </w:p>
    <w:p w:rsidR="00BC04D7" w:rsidRPr="00FE323F" w:rsidRDefault="00BC04D7" w:rsidP="008634CF">
      <w:pPr>
        <w:pStyle w:val="Nagwek2"/>
      </w:pPr>
      <w:r w:rsidRPr="00FE323F">
        <w:t xml:space="preserve">Postępowanie o udzielenie zamówienia, z zastrzeżeniem wyjątków określonych w ustawie Prawo zamówień publicznych </w:t>
      </w:r>
      <w:r w:rsidR="00933227" w:rsidRPr="00FE323F">
        <w:t>(</w:t>
      </w:r>
      <w:r w:rsidR="00381090" w:rsidRPr="00FE323F">
        <w:t>Dz. U. z 2010 r. Nr 113, poz. 759, z późn. zm.</w:t>
      </w:r>
      <w:r w:rsidR="00933227" w:rsidRPr="00FE323F">
        <w:t>)</w:t>
      </w:r>
      <w:r w:rsidRPr="00FE323F">
        <w:t>, prowadzi się z zachowaniem formy pisemnej.</w:t>
      </w:r>
    </w:p>
    <w:p w:rsidR="00BC04D7" w:rsidRPr="00FE323F" w:rsidRDefault="00BC04D7" w:rsidP="008634CF">
      <w:pPr>
        <w:pStyle w:val="Nagwek2"/>
      </w:pPr>
      <w:r w:rsidRPr="00FE323F">
        <w:t>Postępowanie o udzielenie zamówienia prowadzi się w języku polskim.</w:t>
      </w:r>
    </w:p>
    <w:p w:rsidR="00BC04D7" w:rsidRPr="00FE323F" w:rsidRDefault="00BC04D7" w:rsidP="008634CF">
      <w:pPr>
        <w:pStyle w:val="Nagwek2"/>
      </w:pPr>
      <w:r w:rsidRPr="00FE323F">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FE323F" w:rsidRDefault="00BC04D7" w:rsidP="008634CF">
      <w:pPr>
        <w:pStyle w:val="Nagwek2"/>
      </w:pPr>
      <w:r w:rsidRPr="00FE323F">
        <w:t xml:space="preserve">Wybrany sposób przekazywania oświadczeń, wniosków, zawiadomień oraz informacji nie może ograniczać konkurencji; zawsze dopuszczalna jest forma pisemna, z zastrzeżeniem wyjątków przewidzianych w ustawie Prawo zamówień publicznych </w:t>
      </w:r>
      <w:r w:rsidR="00933227" w:rsidRPr="00FE323F">
        <w:t>(</w:t>
      </w:r>
      <w:r w:rsidR="00381090" w:rsidRPr="00FE323F">
        <w:t>Dz. U. z 2010 r. Nr 113, poz. 759, z późn. zm.</w:t>
      </w:r>
      <w:r w:rsidR="00933227" w:rsidRPr="00FE323F">
        <w:t>)</w:t>
      </w:r>
      <w:r w:rsidRPr="00FE323F">
        <w:t>.</w:t>
      </w:r>
    </w:p>
    <w:p w:rsidR="00DE5056" w:rsidRPr="00FE323F" w:rsidRDefault="00BC04D7" w:rsidP="008634CF">
      <w:pPr>
        <w:pStyle w:val="Nagwek2"/>
      </w:pPr>
      <w:r w:rsidRPr="00FE323F">
        <w:t>Osoby uprawnione do kontaktu z Wykonawcami:</w:t>
      </w:r>
    </w:p>
    <w:p w:rsidR="00BC04D7" w:rsidRPr="00FE323F" w:rsidRDefault="00BC04D7" w:rsidP="009A4CC1">
      <w:pPr>
        <w:pStyle w:val="Nagwek2"/>
        <w:numPr>
          <w:ilvl w:val="2"/>
          <w:numId w:val="1"/>
        </w:numPr>
      </w:pPr>
      <w:r w:rsidRPr="00FE323F">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FE694F" w:rsidRPr="00FE323F" w:rsidTr="001B0D54">
        <w:tc>
          <w:tcPr>
            <w:tcW w:w="744" w:type="dxa"/>
            <w:tcBorders>
              <w:top w:val="nil"/>
              <w:left w:val="nil"/>
              <w:bottom w:val="nil"/>
              <w:right w:val="nil"/>
            </w:tcBorders>
          </w:tcPr>
          <w:p w:rsidR="00FE694F" w:rsidRPr="00FE323F" w:rsidRDefault="00FE694F" w:rsidP="001B0D54">
            <w:r w:rsidRPr="00FE694F">
              <w:t>1</w:t>
            </w:r>
          </w:p>
        </w:tc>
        <w:tc>
          <w:tcPr>
            <w:tcW w:w="7304" w:type="dxa"/>
            <w:tcBorders>
              <w:top w:val="nil"/>
              <w:left w:val="nil"/>
              <w:bottom w:val="nil"/>
              <w:right w:val="nil"/>
            </w:tcBorders>
          </w:tcPr>
          <w:p w:rsidR="00FE694F" w:rsidRPr="00FE323F" w:rsidRDefault="00FE694F" w:rsidP="001B0D54">
            <w:pPr>
              <w:rPr>
                <w:lang w:val="en-US"/>
              </w:rPr>
            </w:pPr>
            <w:r w:rsidRPr="00FE694F">
              <w:rPr>
                <w:lang w:val="en-US"/>
              </w:rPr>
              <w:t>inspektor Sławomir Baum</w:t>
            </w:r>
            <w:r w:rsidRPr="00FE323F">
              <w:rPr>
                <w:lang w:val="en-US"/>
              </w:rPr>
              <w:t xml:space="preserve"> -  </w:t>
            </w:r>
            <w:r w:rsidRPr="00FE694F">
              <w:rPr>
                <w:lang w:val="en-US"/>
              </w:rPr>
              <w:t>Pełnomocnik Zamówień Publicznych</w:t>
            </w:r>
            <w:r w:rsidRPr="00FE323F">
              <w:rPr>
                <w:lang w:val="en-US"/>
              </w:rPr>
              <w:t xml:space="preserve"> tel.: </w:t>
            </w:r>
            <w:r w:rsidRPr="00FE694F">
              <w:rPr>
                <w:lang w:val="en-US"/>
              </w:rPr>
              <w:t>(61) 2847133</w:t>
            </w:r>
            <w:r w:rsidRPr="00FE323F">
              <w:rPr>
                <w:lang w:val="en-US"/>
              </w:rPr>
              <w:t xml:space="preserve">, e-mail: </w:t>
            </w:r>
            <w:r w:rsidRPr="00FE694F">
              <w:rPr>
                <w:lang w:val="en-US"/>
              </w:rPr>
              <w:t>slawomir.baum@urzad.srem.pl</w:t>
            </w:r>
          </w:p>
        </w:tc>
      </w:tr>
    </w:tbl>
    <w:p w:rsidR="00BC04D7" w:rsidRPr="00FE323F" w:rsidRDefault="00BC04D7" w:rsidP="009A4CC1">
      <w:pPr>
        <w:pStyle w:val="Nagwek2"/>
        <w:numPr>
          <w:ilvl w:val="2"/>
          <w:numId w:val="1"/>
        </w:numPr>
      </w:pPr>
      <w:r w:rsidRPr="00FE323F">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FE694F" w:rsidRPr="00FE323F" w:rsidTr="001B0D54">
        <w:tc>
          <w:tcPr>
            <w:tcW w:w="744" w:type="dxa"/>
            <w:tcBorders>
              <w:top w:val="nil"/>
              <w:left w:val="nil"/>
              <w:bottom w:val="nil"/>
              <w:right w:val="nil"/>
            </w:tcBorders>
          </w:tcPr>
          <w:p w:rsidR="00FE694F" w:rsidRPr="00FE323F" w:rsidRDefault="00FE694F" w:rsidP="001B0D54">
            <w:bookmarkStart w:id="8" w:name="_Toc258314250"/>
            <w:r w:rsidRPr="00FE694F">
              <w:t>1</w:t>
            </w:r>
          </w:p>
        </w:tc>
        <w:tc>
          <w:tcPr>
            <w:tcW w:w="7176" w:type="dxa"/>
            <w:tcBorders>
              <w:top w:val="nil"/>
              <w:left w:val="nil"/>
              <w:bottom w:val="nil"/>
              <w:right w:val="nil"/>
            </w:tcBorders>
          </w:tcPr>
          <w:p w:rsidR="00FE694F" w:rsidRPr="00FE323F" w:rsidRDefault="00FE694F" w:rsidP="001B0D54">
            <w:pPr>
              <w:rPr>
                <w:lang w:val="en-US"/>
              </w:rPr>
            </w:pPr>
            <w:r w:rsidRPr="00FE694F">
              <w:rPr>
                <w:lang w:val="en-US"/>
              </w:rPr>
              <w:t>inspektor Anna Koronowska-Skrzypczak</w:t>
            </w:r>
            <w:r w:rsidRPr="00FE323F">
              <w:rPr>
                <w:lang w:val="en-US"/>
              </w:rPr>
              <w:t xml:space="preserve"> -   tel.: </w:t>
            </w:r>
            <w:r w:rsidRPr="00FE694F">
              <w:rPr>
                <w:lang w:val="en-US"/>
              </w:rPr>
              <w:t>(61) 2847144</w:t>
            </w:r>
            <w:r w:rsidRPr="00FE323F">
              <w:rPr>
                <w:lang w:val="en-US"/>
              </w:rPr>
              <w:t xml:space="preserve">, e-mail: </w:t>
            </w:r>
            <w:r w:rsidRPr="00FE694F">
              <w:rPr>
                <w:lang w:val="en-US"/>
              </w:rPr>
              <w:t>anna.koronowska-skrzypczak@urzad.srem.pl</w:t>
            </w:r>
          </w:p>
        </w:tc>
      </w:tr>
    </w:tbl>
    <w:p w:rsidR="00EB7871" w:rsidRPr="00FE323F" w:rsidRDefault="002B22BF" w:rsidP="00DE5056">
      <w:pPr>
        <w:pStyle w:val="Nagwek1"/>
      </w:pPr>
      <w:r w:rsidRPr="00FE323F">
        <w:t>Wymagania dotycz</w:t>
      </w:r>
      <w:r w:rsidRPr="00FE323F">
        <w:rPr>
          <w:rFonts w:eastAsia="TimesNewRoman" w:cs="TimesNewRoman" w:hint="eastAsia"/>
        </w:rPr>
        <w:t>ą</w:t>
      </w:r>
      <w:r w:rsidRPr="00FE323F">
        <w:t>ce wadium</w:t>
      </w:r>
      <w:bookmarkEnd w:id="8"/>
    </w:p>
    <w:p w:rsidR="00FE694F" w:rsidRPr="00FE323F" w:rsidRDefault="00FE694F" w:rsidP="00FE694F">
      <w:pPr>
        <w:pStyle w:val="Nagwek2"/>
        <w:rPr>
          <w:b/>
        </w:rPr>
      </w:pPr>
      <w:r w:rsidRPr="00FE323F">
        <w:t xml:space="preserve">Oferta musi być zabezpieczona wadium w wysokości: </w:t>
      </w:r>
      <w:r w:rsidRPr="00FE694F">
        <w:rPr>
          <w:b/>
        </w:rPr>
        <w:t>2 500.00</w:t>
      </w:r>
      <w:r w:rsidRPr="00FE323F">
        <w:rPr>
          <w:b/>
        </w:rPr>
        <w:t> PLN</w:t>
      </w:r>
      <w:r w:rsidRPr="00FE323F">
        <w:t xml:space="preserve"> (słownie: </w:t>
      </w:r>
      <w:r w:rsidRPr="00FE694F">
        <w:t xml:space="preserve"> dwa tysiące pięćset  00/100</w:t>
      </w:r>
      <w:r w:rsidRPr="00FE323F">
        <w:t> PLN).</w:t>
      </w:r>
    </w:p>
    <w:p w:rsidR="00FE694F" w:rsidRPr="00FE323F" w:rsidRDefault="00FE694F" w:rsidP="00FE694F">
      <w:pPr>
        <w:pStyle w:val="Nagwek2"/>
      </w:pPr>
      <w:r w:rsidRPr="00FE323F">
        <w:t xml:space="preserve">Wadium należy wnieść w terminie do dnia </w:t>
      </w:r>
      <w:r w:rsidRPr="00FE694F">
        <w:t>2013-03-04</w:t>
      </w:r>
      <w:r w:rsidRPr="00FE323F">
        <w:t xml:space="preserve"> do godz. </w:t>
      </w:r>
      <w:r w:rsidRPr="00FE694F">
        <w:t>10:00</w:t>
      </w:r>
      <w:r w:rsidRPr="00FE323F">
        <w:t>.</w:t>
      </w:r>
    </w:p>
    <w:p w:rsidR="00FE694F" w:rsidRPr="00FE323F" w:rsidRDefault="00FE694F" w:rsidP="00FE694F">
      <w:pPr>
        <w:pStyle w:val="Nagwek2"/>
      </w:pPr>
      <w:r w:rsidRPr="00FE323F">
        <w:t>Wadium może być wnoszone w jednej lub kilku następujących formach:</w:t>
      </w:r>
    </w:p>
    <w:p w:rsidR="00FE694F" w:rsidRPr="00FE323F" w:rsidRDefault="00FE694F" w:rsidP="00FE694F">
      <w:pPr>
        <w:pStyle w:val="Nagwek2"/>
        <w:numPr>
          <w:ilvl w:val="2"/>
          <w:numId w:val="1"/>
        </w:numPr>
      </w:pPr>
      <w:r w:rsidRPr="00FE323F">
        <w:t xml:space="preserve">pieniądzu: przelewem na rachunek bankowy Zamawiającego: </w:t>
      </w:r>
      <w:r w:rsidRPr="00FE694F">
        <w:t>SBL Śrem</w:t>
      </w:r>
      <w:r w:rsidRPr="00FE323F">
        <w:t xml:space="preserve"> </w:t>
      </w:r>
      <w:r w:rsidRPr="00FE694F">
        <w:t>95 9084 0003 2102 0013 0521 0008</w:t>
      </w:r>
      <w:r w:rsidRPr="00FE323F">
        <w:t>;</w:t>
      </w:r>
    </w:p>
    <w:p w:rsidR="00FE694F" w:rsidRPr="00FE323F" w:rsidRDefault="00FE694F" w:rsidP="00FE694F">
      <w:pPr>
        <w:pStyle w:val="Nagwek2"/>
        <w:numPr>
          <w:ilvl w:val="2"/>
          <w:numId w:val="1"/>
        </w:numPr>
      </w:pPr>
      <w:r w:rsidRPr="00FE323F">
        <w:lastRenderedPageBreak/>
        <w:t>poręczeniach bankowych lub poręczeniach spółdzielczej kasy oszczędnościowo-kredytowej, z tym że poręczenie kasy jest zawsze poręczeniem pieniężnym;</w:t>
      </w:r>
    </w:p>
    <w:p w:rsidR="00FE694F" w:rsidRPr="00FE323F" w:rsidRDefault="00FE694F" w:rsidP="00FE694F">
      <w:pPr>
        <w:pStyle w:val="Nagwek2"/>
        <w:numPr>
          <w:ilvl w:val="2"/>
          <w:numId w:val="1"/>
        </w:numPr>
      </w:pPr>
      <w:r w:rsidRPr="00FE323F">
        <w:t>gwarancjach bankowych;</w:t>
      </w:r>
    </w:p>
    <w:p w:rsidR="00FE694F" w:rsidRPr="00FE323F" w:rsidRDefault="00FE694F" w:rsidP="00FE694F">
      <w:pPr>
        <w:pStyle w:val="Nagwek2"/>
        <w:numPr>
          <w:ilvl w:val="2"/>
          <w:numId w:val="1"/>
        </w:numPr>
      </w:pPr>
      <w:r w:rsidRPr="00FE323F">
        <w:t>gwarancjach ubezpieczeniowych;</w:t>
      </w:r>
    </w:p>
    <w:p w:rsidR="00FE694F" w:rsidRDefault="00FE694F" w:rsidP="00FE694F">
      <w:pPr>
        <w:pStyle w:val="Nagwek2"/>
        <w:numPr>
          <w:ilvl w:val="2"/>
          <w:numId w:val="1"/>
        </w:numPr>
      </w:pPr>
      <w:r w:rsidRPr="00FE323F">
        <w:t>por</w:t>
      </w:r>
      <w:r w:rsidRPr="00FE323F">
        <w:rPr>
          <w:rFonts w:ascii="TimesNewRoman" w:eastAsia="TimesNewRoman" w:cs="TimesNewRoman" w:hint="eastAsia"/>
        </w:rPr>
        <w:t>ę</w:t>
      </w:r>
      <w:r w:rsidRPr="00FE323F">
        <w:t>czeniach udzielanych przez podmioty, o których mowa w art. 6b ust. 5 pkt 2 ustawy z dnia 9 listopada 2000 r. o utworzeniu Polskiej Agencji Rozwoju Przedsi</w:t>
      </w:r>
      <w:r w:rsidRPr="00FE323F">
        <w:rPr>
          <w:rFonts w:ascii="TimesNewRoman" w:eastAsia="TimesNewRoman" w:cs="TimesNewRoman" w:hint="eastAsia"/>
        </w:rPr>
        <w:t>ę</w:t>
      </w:r>
      <w:r w:rsidRPr="00FE323F">
        <w:t>biorczo</w:t>
      </w:r>
      <w:r w:rsidRPr="00FE323F">
        <w:rPr>
          <w:rFonts w:ascii="TimesNewRoman" w:eastAsia="TimesNewRoman" w:cs="TimesNewRoman" w:hint="eastAsia"/>
        </w:rPr>
        <w:t>ś</w:t>
      </w:r>
      <w:r w:rsidRPr="00FE323F">
        <w:t>ci (Dz. U. Nr 109, poz. 1158, z pó</w:t>
      </w:r>
      <w:r w:rsidRPr="00FE323F">
        <w:rPr>
          <w:rFonts w:ascii="TimesNewRoman" w:eastAsia="TimesNewRoman" w:cs="TimesNewRoman" w:hint="eastAsia"/>
        </w:rPr>
        <w:t>ź</w:t>
      </w:r>
      <w:r w:rsidRPr="00FE323F">
        <w:t>n. zm.).</w:t>
      </w:r>
    </w:p>
    <w:p w:rsidR="00FE694F" w:rsidRDefault="00FE694F" w:rsidP="00FE694F">
      <w:pPr>
        <w:pStyle w:val="Nagwek2"/>
        <w:numPr>
          <w:ilvl w:val="0"/>
          <w:numId w:val="0"/>
        </w:numPr>
        <w:tabs>
          <w:tab w:val="left" w:pos="708"/>
        </w:tabs>
        <w:ind w:left="1021"/>
      </w:pPr>
      <w:r>
        <w:t>Oryginał powyższego dokumentu (lit. b-e) należy złożyć w Pionie Zarządzania Finansami Gminy, pokój nr 9 w terminie przewidzianym dla składania ofert,</w:t>
      </w:r>
      <w:r>
        <w:rPr>
          <w:b/>
        </w:rPr>
        <w:t xml:space="preserve"> </w:t>
      </w:r>
      <w:r>
        <w:rPr>
          <w:b/>
        </w:rPr>
        <w:br/>
      </w:r>
      <w:r>
        <w:t>a potwierdzoną kopie należy załączyć do oferty lub dostarczyć przed otwarciem ofert.</w:t>
      </w:r>
    </w:p>
    <w:p w:rsidR="00FE694F" w:rsidRPr="00FE323F" w:rsidRDefault="00FE694F" w:rsidP="00FE694F">
      <w:pPr>
        <w:pStyle w:val="Nagwek2"/>
      </w:pPr>
      <w:r w:rsidRPr="00FE323F">
        <w:t>Wadium wniesione w pieni</w:t>
      </w:r>
      <w:r w:rsidRPr="00FE323F">
        <w:rPr>
          <w:rFonts w:ascii="TimesNewRoman" w:eastAsia="TimesNewRoman" w:cs="TimesNewRoman" w:hint="eastAsia"/>
        </w:rPr>
        <w:t>ą</w:t>
      </w:r>
      <w:r w:rsidRPr="00FE323F">
        <w:t>dzu Zamawiaj</w:t>
      </w:r>
      <w:r w:rsidRPr="00FE323F">
        <w:rPr>
          <w:rFonts w:ascii="TimesNewRoman" w:eastAsia="TimesNewRoman" w:cs="TimesNewRoman" w:hint="eastAsia"/>
        </w:rPr>
        <w:t>ą</w:t>
      </w:r>
      <w:r w:rsidRPr="00FE323F">
        <w:t>cy przechowuje na rachunku bankowym.</w:t>
      </w:r>
    </w:p>
    <w:p w:rsidR="00FE694F" w:rsidRPr="00FE323F" w:rsidRDefault="00FE694F" w:rsidP="00FE694F">
      <w:pPr>
        <w:pStyle w:val="Nagwek2"/>
      </w:pPr>
      <w:r w:rsidRPr="00FE323F">
        <w:t>Wykonawca zobowiązany jest wnieść wadium na okres związania ofertą.</w:t>
      </w:r>
    </w:p>
    <w:p w:rsidR="00FE694F" w:rsidRPr="00FE323F" w:rsidRDefault="00FE694F" w:rsidP="00FE694F">
      <w:pPr>
        <w:pStyle w:val="Nagwek2"/>
      </w:pPr>
      <w:r w:rsidRPr="00FE323F">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późn. zm.).</w:t>
      </w:r>
    </w:p>
    <w:p w:rsidR="00FE694F" w:rsidRPr="00FE323F" w:rsidRDefault="00FE694F" w:rsidP="00FE694F">
      <w:pPr>
        <w:pStyle w:val="Nagwek2"/>
      </w:pPr>
      <w:r w:rsidRPr="00FE323F">
        <w:t>Wykonawcy, którego oferta została wybrana jako najkorzystniejsza, Zamawiający zwraca wadium niezwłocznie po zawarciu umowy w sprawie zamówienia publicznego oraz wniesieniu zabezpieczenia należytego wykonania umowy, jeżeli jego wniesienia żądano.</w:t>
      </w:r>
    </w:p>
    <w:p w:rsidR="00FE694F" w:rsidRPr="00FE323F" w:rsidRDefault="00FE694F" w:rsidP="00FE694F">
      <w:pPr>
        <w:pStyle w:val="Nagwek2"/>
      </w:pPr>
      <w:r w:rsidRPr="00FE323F">
        <w:t>Zamawiający zwraca niezwłocznie wadium, na wniosek Wykonawcy, który wycofał ofertę przed upływem terminu składania ofert.</w:t>
      </w:r>
    </w:p>
    <w:p w:rsidR="00FE694F" w:rsidRPr="00FE323F" w:rsidRDefault="00FE694F" w:rsidP="00FE694F">
      <w:pPr>
        <w:pStyle w:val="Nagwek2"/>
      </w:pPr>
      <w:r w:rsidRPr="00FE323F">
        <w:t>Zamawiający żąda ponownego wniesienia wadium przez Wykonawcę, któremu zwrócono wadium na podstawie art. 46 ust. 1 ustawy Prawo zamówień publicznych (Dz. U. z 2010 r. Nr 113, poz. 759, z późn. zm.), jeżeli w wyniku rozstrzygnięcia odwołania jego oferta została wybrana jako najkorzystniejsza. Wykonawca wnosi wadium w terminie określonym przez Zamawiającego.</w:t>
      </w:r>
    </w:p>
    <w:p w:rsidR="00FE694F" w:rsidRPr="00FE323F" w:rsidRDefault="00FE694F" w:rsidP="00FE694F">
      <w:pPr>
        <w:pStyle w:val="Nagwek2"/>
      </w:pPr>
      <w:r w:rsidRPr="00FE323F">
        <w:t>Je</w:t>
      </w:r>
      <w:r w:rsidRPr="00FE323F">
        <w:rPr>
          <w:rFonts w:ascii="TimesNewRoman" w:eastAsia="TimesNewRoman" w:cs="TimesNewRoman"/>
        </w:rPr>
        <w:t>ż</w:t>
      </w:r>
      <w:r w:rsidRPr="00FE323F">
        <w:t>eli wadium wniesiono w pieni</w:t>
      </w:r>
      <w:r w:rsidRPr="00FE323F">
        <w:rPr>
          <w:rFonts w:ascii="TimesNewRoman" w:eastAsia="TimesNewRoman" w:cs="TimesNewRoman" w:hint="eastAsia"/>
        </w:rPr>
        <w:t>ą</w:t>
      </w:r>
      <w:r w:rsidRPr="00FE323F">
        <w:t>dzu, Zamawiaj</w:t>
      </w:r>
      <w:r w:rsidRPr="00FE323F">
        <w:rPr>
          <w:rFonts w:ascii="TimesNewRoman" w:eastAsia="TimesNewRoman" w:cs="TimesNewRoman" w:hint="eastAsia"/>
        </w:rPr>
        <w:t>ą</w:t>
      </w:r>
      <w:r w:rsidRPr="00FE323F">
        <w:t>cy zwraca je wraz z odsetkami wynikaj</w:t>
      </w:r>
      <w:r w:rsidRPr="00FE323F">
        <w:rPr>
          <w:rFonts w:ascii="TimesNewRoman" w:eastAsia="TimesNewRoman" w:cs="TimesNewRoman" w:hint="eastAsia"/>
        </w:rPr>
        <w:t>ą</w:t>
      </w:r>
      <w:r w:rsidRPr="00FE323F">
        <w:t>cymi z umowy rachunku bankowego, na którym było ono przechowywane, pomniejszone o koszty prowadzenia rachunku bankowego oraz prowizji bankowej za przelew pieni</w:t>
      </w:r>
      <w:r w:rsidRPr="00FE323F">
        <w:rPr>
          <w:rFonts w:ascii="TimesNewRoman" w:eastAsia="TimesNewRoman" w:cs="TimesNewRoman" w:hint="eastAsia"/>
        </w:rPr>
        <w:t>ę</w:t>
      </w:r>
      <w:r w:rsidRPr="00FE323F">
        <w:t>dzy na rachunek bankowy wskazany przez Wykonawc</w:t>
      </w:r>
      <w:r w:rsidRPr="00FE323F">
        <w:rPr>
          <w:rFonts w:ascii="TimesNewRoman" w:eastAsia="TimesNewRoman" w:cs="TimesNewRoman" w:hint="eastAsia"/>
        </w:rPr>
        <w:t>ę</w:t>
      </w:r>
      <w:r w:rsidRPr="00FE323F">
        <w:t>.</w:t>
      </w:r>
    </w:p>
    <w:p w:rsidR="00FE694F" w:rsidRPr="00FE323F" w:rsidRDefault="00FE694F" w:rsidP="00FE694F">
      <w:pPr>
        <w:pStyle w:val="Nagwek2"/>
      </w:pPr>
      <w:r w:rsidRPr="00FE323F">
        <w:t xml:space="preserve">Zamawiający zatrzymuje wadium wraz z odsetkami, jeżeli Wykonawca w odpowiedzi na wezwanie, o którym mowa w art. 26 ust. 3 ustawy Prawo zamówień publicznych (Dz. U. z 2010 r. Nr 113, poz. 759, z późn. zm.), nie złożył dokumentów lub oświadczeń, o których mowa w art. 25 ust. 1 ustawy Prawo zamówień publicznych (Dz. U. z 2010 r. Nr 113, poz. 759, z późn. zm.), lub pełnomocnictw, chyba że udowodni, że wynika to z przyczyn nieleżących po jego stronie. </w:t>
      </w:r>
    </w:p>
    <w:p w:rsidR="00FE694F" w:rsidRPr="00FE323F" w:rsidRDefault="00FE694F" w:rsidP="00FE694F">
      <w:pPr>
        <w:pStyle w:val="Nagwek2"/>
      </w:pPr>
      <w:r w:rsidRPr="00FE323F">
        <w:t>Zamawiający zatrzymuje wadium wraz z odsetkami, jeżeli Wykonawca, którego oferta została wybrana:</w:t>
      </w:r>
    </w:p>
    <w:p w:rsidR="00FE694F" w:rsidRPr="00FE323F" w:rsidRDefault="00FE694F" w:rsidP="00FE694F">
      <w:pPr>
        <w:pStyle w:val="Nagwek2"/>
        <w:numPr>
          <w:ilvl w:val="2"/>
          <w:numId w:val="1"/>
        </w:numPr>
      </w:pPr>
      <w:r w:rsidRPr="00FE323F">
        <w:t xml:space="preserve">odmówił podpisania umowy w sprawie zamówienia publicznego na warunkach określonych w ofercie; </w:t>
      </w:r>
    </w:p>
    <w:p w:rsidR="00FE694F" w:rsidRPr="00FE323F" w:rsidRDefault="00FE694F" w:rsidP="00FE694F">
      <w:pPr>
        <w:pStyle w:val="Nagwek2"/>
        <w:numPr>
          <w:ilvl w:val="2"/>
          <w:numId w:val="1"/>
        </w:numPr>
      </w:pPr>
      <w:r w:rsidRPr="00FE323F">
        <w:t>nie wniósł wymaganego zabezpieczenia należytego wyko</w:t>
      </w:r>
      <w:r w:rsidRPr="00FE323F">
        <w:softHyphen/>
        <w:t>nania umowy;</w:t>
      </w:r>
    </w:p>
    <w:p w:rsidR="00FE694F" w:rsidRPr="00FE323F" w:rsidRDefault="00FE694F" w:rsidP="00FE694F">
      <w:pPr>
        <w:pStyle w:val="Nagwek2"/>
        <w:numPr>
          <w:ilvl w:val="2"/>
          <w:numId w:val="1"/>
        </w:numPr>
      </w:pPr>
      <w:r w:rsidRPr="00FE323F">
        <w:lastRenderedPageBreak/>
        <w:t xml:space="preserve">zawarcie umowy w sprawie zamówienia publicznego stało się niemożliwe z przyczyn leżących po stronie wykonawcy. </w:t>
      </w:r>
    </w:p>
    <w:p w:rsidR="008F1B65" w:rsidRPr="00FE323F" w:rsidRDefault="008F1B65" w:rsidP="00F7508B">
      <w:pPr>
        <w:pStyle w:val="Nagwek2"/>
        <w:numPr>
          <w:ilvl w:val="0"/>
          <w:numId w:val="0"/>
        </w:numPr>
        <w:ind w:left="680"/>
      </w:pPr>
    </w:p>
    <w:p w:rsidR="008D48A7" w:rsidRPr="00FE323F" w:rsidRDefault="008D48A7" w:rsidP="00DE5056">
      <w:pPr>
        <w:pStyle w:val="Nagwek1"/>
      </w:pPr>
      <w:bookmarkStart w:id="9" w:name="_Toc258314251"/>
      <w:r w:rsidRPr="00FE323F">
        <w:t>Termin zwi</w:t>
      </w:r>
      <w:r w:rsidRPr="00FE323F">
        <w:rPr>
          <w:rFonts w:eastAsia="TimesNewRoman" w:cs="TimesNewRoman" w:hint="eastAsia"/>
        </w:rPr>
        <w:t>ą</w:t>
      </w:r>
      <w:r w:rsidRPr="00FE323F">
        <w:t>zania ofert</w:t>
      </w:r>
      <w:r w:rsidRPr="00FE323F">
        <w:rPr>
          <w:rFonts w:eastAsia="TimesNewRoman" w:cs="TimesNewRoman" w:hint="eastAsia"/>
        </w:rPr>
        <w:t>ą</w:t>
      </w:r>
      <w:bookmarkEnd w:id="9"/>
    </w:p>
    <w:p w:rsidR="008D48A7" w:rsidRPr="00FE323F" w:rsidRDefault="008D48A7" w:rsidP="008634CF">
      <w:pPr>
        <w:pStyle w:val="Nagwek2"/>
      </w:pPr>
      <w:r w:rsidRPr="00FE323F">
        <w:t xml:space="preserve">Wykonawca pozostaje związany ofertą przez okres </w:t>
      </w:r>
      <w:r w:rsidR="00FE694F" w:rsidRPr="00FE694F">
        <w:t>30</w:t>
      </w:r>
      <w:r w:rsidRPr="00FE323F">
        <w:t xml:space="preserve"> dni.</w:t>
      </w:r>
    </w:p>
    <w:p w:rsidR="008D48A7" w:rsidRPr="00FE323F" w:rsidRDefault="008D48A7" w:rsidP="008634CF">
      <w:pPr>
        <w:pStyle w:val="Nagwek2"/>
      </w:pPr>
      <w:r w:rsidRPr="00FE323F">
        <w:t>Bieg terminu związania ofertą rozpoczyna się wraz z upływem terminu składania ofert.</w:t>
      </w:r>
    </w:p>
    <w:p w:rsidR="00FE694F" w:rsidRPr="00FE323F" w:rsidRDefault="008D48A7" w:rsidP="00FE694F">
      <w:pPr>
        <w:pStyle w:val="Nagwek2"/>
      </w:pPr>
      <w:r w:rsidRPr="00FE323F">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rsidRPr="00FE323F">
        <w:t xml:space="preserve"> </w:t>
      </w:r>
      <w:r w:rsidRPr="00FE323F">
        <w:rPr>
          <w:rFonts w:eastAsia="TimesNewRoman"/>
        </w:rPr>
        <w:t>60 dni.</w:t>
      </w:r>
      <w:r w:rsidRPr="00FE323F">
        <w:t xml:space="preserve"> </w:t>
      </w:r>
      <w:r w:rsidR="00FE694F" w:rsidRPr="00FE323F">
        <w:t xml:space="preserve">Odmowa wyrażenia zgody nie powoduje utraty wadium. </w:t>
      </w:r>
    </w:p>
    <w:p w:rsidR="00FE694F" w:rsidRPr="00FE323F" w:rsidRDefault="00FE694F" w:rsidP="00FE694F">
      <w:pPr>
        <w:pStyle w:val="Nagwek2"/>
      </w:pPr>
      <w:r w:rsidRPr="00FE323F">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EB7871" w:rsidRPr="00FE323F" w:rsidRDefault="00EB7871" w:rsidP="00F7508B">
      <w:pPr>
        <w:pStyle w:val="Nagwek2"/>
        <w:numPr>
          <w:ilvl w:val="0"/>
          <w:numId w:val="0"/>
        </w:numPr>
        <w:ind w:left="680"/>
      </w:pPr>
    </w:p>
    <w:p w:rsidR="008D48A7" w:rsidRPr="00FE323F" w:rsidRDefault="008D48A7" w:rsidP="00DE5056">
      <w:pPr>
        <w:pStyle w:val="Nagwek1"/>
      </w:pPr>
      <w:bookmarkStart w:id="10" w:name="_Toc258314252"/>
      <w:r w:rsidRPr="00FE323F">
        <w:t>Opis sposobu przygotowywania ofert</w:t>
      </w:r>
      <w:bookmarkEnd w:id="10"/>
    </w:p>
    <w:p w:rsidR="008D48A7" w:rsidRPr="00FE323F" w:rsidRDefault="008D48A7" w:rsidP="008634CF">
      <w:pPr>
        <w:pStyle w:val="Nagwek2"/>
      </w:pPr>
      <w:r w:rsidRPr="00FE323F">
        <w:t>Wykonawca może złożyć tylko jedną ofertę.</w:t>
      </w:r>
    </w:p>
    <w:p w:rsidR="008D48A7" w:rsidRPr="00FE323F" w:rsidRDefault="008D48A7" w:rsidP="008634CF">
      <w:pPr>
        <w:pStyle w:val="Nagwek2"/>
      </w:pPr>
      <w:r w:rsidRPr="00FE323F">
        <w:t>Tre</w:t>
      </w:r>
      <w:r w:rsidRPr="00FE323F">
        <w:rPr>
          <w:rFonts w:ascii="TimesNewRoman" w:eastAsia="TimesNewRoman" w:cs="TimesNewRoman" w:hint="eastAsia"/>
        </w:rPr>
        <w:t>ść</w:t>
      </w:r>
      <w:r w:rsidRPr="00FE323F">
        <w:rPr>
          <w:rFonts w:ascii="TimesNewRoman" w:eastAsia="TimesNewRoman" w:cs="TimesNewRoman"/>
        </w:rPr>
        <w:t xml:space="preserve"> </w:t>
      </w:r>
      <w:r w:rsidRPr="00FE323F">
        <w:t>oferty musi odpowiada</w:t>
      </w:r>
      <w:r w:rsidRPr="00FE323F">
        <w:rPr>
          <w:rFonts w:ascii="TimesNewRoman" w:eastAsia="TimesNewRoman" w:cs="TimesNewRoman" w:hint="eastAsia"/>
        </w:rPr>
        <w:t>ć</w:t>
      </w:r>
      <w:r w:rsidRPr="00FE323F">
        <w:rPr>
          <w:rFonts w:ascii="TimesNewRoman" w:eastAsia="TimesNewRoman" w:cs="TimesNewRoman"/>
        </w:rPr>
        <w:t xml:space="preserve"> </w:t>
      </w:r>
      <w:r w:rsidRPr="00FE323F">
        <w:t>tre</w:t>
      </w:r>
      <w:r w:rsidRPr="00FE323F">
        <w:rPr>
          <w:rFonts w:ascii="TimesNewRoman" w:eastAsia="TimesNewRoman" w:cs="TimesNewRoman" w:hint="eastAsia"/>
        </w:rPr>
        <w:t>ś</w:t>
      </w:r>
      <w:r w:rsidRPr="00FE323F">
        <w:t xml:space="preserve">ci specyfikacji istotnych warunków zamówienia. </w:t>
      </w:r>
    </w:p>
    <w:p w:rsidR="008D48A7" w:rsidRPr="00FE323F" w:rsidRDefault="008D48A7" w:rsidP="008634CF">
      <w:pPr>
        <w:pStyle w:val="Nagwek2"/>
      </w:pPr>
      <w:r w:rsidRPr="00FE323F">
        <w:t>Zamawiający nie przewiduje zwrot</w:t>
      </w:r>
      <w:r w:rsidR="00DB1DFF" w:rsidRPr="00FE323F">
        <w:t>u</w:t>
      </w:r>
      <w:r w:rsidRPr="00FE323F">
        <w:t xml:space="preserve"> kosztów udziału w postępowaniu.</w:t>
      </w:r>
    </w:p>
    <w:p w:rsidR="008D48A7" w:rsidRPr="00FE323F" w:rsidRDefault="008D48A7" w:rsidP="008634CF">
      <w:pPr>
        <w:pStyle w:val="Nagwek2"/>
      </w:pPr>
      <w:r w:rsidRPr="00FE323F">
        <w:t>Oferta wraz ze stanowiącymi jej integralną część załącznikami musi być sporządzona przez Wykonawcę  ściśle według postanowień niniejszej specyfikacji istotnych warunków zamówienia.</w:t>
      </w:r>
    </w:p>
    <w:p w:rsidR="008D48A7" w:rsidRPr="00FE323F" w:rsidRDefault="008D48A7" w:rsidP="008634CF">
      <w:pPr>
        <w:pStyle w:val="Nagwek2"/>
      </w:pPr>
      <w:r w:rsidRPr="00FE323F">
        <w:t>Oferta musi być sporządzona według wzoru formularza oferty stanowiącego załącznik do niniejszej specyfikacji istotnych warunków zamówienia.</w:t>
      </w:r>
    </w:p>
    <w:p w:rsidR="008D48A7" w:rsidRPr="00FE323F" w:rsidRDefault="008D48A7" w:rsidP="008634CF">
      <w:pPr>
        <w:pStyle w:val="Nagwek2"/>
      </w:pPr>
      <w:r w:rsidRPr="00FE323F">
        <w:t>Oferta musi być napisana w języku polskim, na komputerze, maszynie do pisania lub ręcznie długopisem bądź niezmywalnym atramentem.</w:t>
      </w:r>
    </w:p>
    <w:p w:rsidR="008D48A7" w:rsidRPr="00FE323F" w:rsidRDefault="008D48A7" w:rsidP="008634CF">
      <w:pPr>
        <w:pStyle w:val="Nagwek2"/>
      </w:pPr>
      <w:r w:rsidRPr="00FE323F">
        <w:t xml:space="preserve">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 </w:t>
      </w:r>
    </w:p>
    <w:p w:rsidR="008D48A7" w:rsidRPr="00FE323F" w:rsidRDefault="008D48A7" w:rsidP="008634CF">
      <w:pPr>
        <w:pStyle w:val="Nagwek2"/>
      </w:pPr>
      <w:r w:rsidRPr="00FE323F">
        <w:t>Wszelkie poprawki lub zmiany w tekście oferty muszą być parafowane przez osobę (osoby) podpisujące ofertę i opatrzone datami ich dokonania.</w:t>
      </w:r>
    </w:p>
    <w:p w:rsidR="008D48A7" w:rsidRPr="00FE323F" w:rsidRDefault="008D48A7" w:rsidP="008634CF">
      <w:pPr>
        <w:pStyle w:val="Nagwek2"/>
      </w:pPr>
      <w:r w:rsidRPr="00FE323F">
        <w:t>Wykonawca jest obowiązany wskazać w ofercie części zamówienia, których wykonanie zamierza powierzyć podwykonawcom.</w:t>
      </w:r>
    </w:p>
    <w:p w:rsidR="008D48A7" w:rsidRPr="00FE323F" w:rsidRDefault="008D48A7" w:rsidP="008634CF">
      <w:pPr>
        <w:pStyle w:val="Nagwek2"/>
      </w:pPr>
      <w:r w:rsidRPr="00FE323F">
        <w:t>Zawartość oferty: wypełniony formularz oferty oraz pozostałe dokumenty i oświadczenia wymienione w pkt 7 niniejszej specyfikacji istotnych warunków zamówienia.</w:t>
      </w:r>
    </w:p>
    <w:p w:rsidR="008D48A7" w:rsidRPr="00FE323F" w:rsidRDefault="008D48A7" w:rsidP="0037482D">
      <w:pPr>
        <w:pStyle w:val="Nagwek2"/>
      </w:pPr>
      <w:r w:rsidRPr="00FE323F">
        <w:lastRenderedPageBreak/>
        <w:t xml:space="preserve">Wykonawca zamieszcza ofertę w </w:t>
      </w:r>
      <w:r w:rsidR="00FD4A73" w:rsidRPr="00FE323F">
        <w:t>jednej kopercie</w:t>
      </w:r>
      <w:r w:rsidRPr="00FE323F">
        <w:t xml:space="preserve"> oznaczon</w:t>
      </w:r>
      <w:r w:rsidR="00FD4A73" w:rsidRPr="00FE323F">
        <w:t>ej</w:t>
      </w:r>
      <w:r w:rsidRPr="00FE323F">
        <w:t xml:space="preserve"> nazwą i adresem Zamawiającego oraz opisanych w następujący sposób: „Oferta na: </w:t>
      </w:r>
      <w:r w:rsidR="00FE694F" w:rsidRPr="00FE694F">
        <w:t>Ukwiecenie miasta Śrem roślinami jednorocznymi wraz z bieżącą pielęgnacją nasadzeń</w:t>
      </w:r>
      <w:r w:rsidRPr="00FE323F">
        <w:t xml:space="preserve"> NIE OTWIERAĆ przed: </w:t>
      </w:r>
      <w:r w:rsidR="00FE694F" w:rsidRPr="00FE694F">
        <w:t>2013-03-04</w:t>
      </w:r>
      <w:r w:rsidRPr="00FE323F">
        <w:t xml:space="preserve"> godz. </w:t>
      </w:r>
      <w:r w:rsidR="00FE694F" w:rsidRPr="00FE694F">
        <w:t>10:30</w:t>
      </w:r>
      <w:r w:rsidRPr="00FE323F">
        <w:t xml:space="preserve">”. </w:t>
      </w:r>
      <w:r w:rsidR="0037482D" w:rsidRPr="00FE323F">
        <w:rPr>
          <w:rFonts w:eastAsia="Arial Unicode MS"/>
        </w:rPr>
        <w:t>Na kopercie należy podać nazwę i adres Wykonawcy, by umożliwić zwrot nie otwartej oferty w przypadku dostarczenia jej Zamawiającemu po terminie.</w:t>
      </w:r>
    </w:p>
    <w:p w:rsidR="008D48A7" w:rsidRPr="00FE323F" w:rsidRDefault="008D48A7" w:rsidP="008634CF">
      <w:pPr>
        <w:pStyle w:val="Nagwek2"/>
      </w:pPr>
      <w:r w:rsidRPr="00FE323F">
        <w:t xml:space="preserve"> 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w pkt 11.12 oraz dodatkowo oznaczone słowami „ZMIANA” lub „WYCOFANIE”.</w:t>
      </w:r>
    </w:p>
    <w:p w:rsidR="00EB7871" w:rsidRPr="00FE323F" w:rsidRDefault="008D48A7" w:rsidP="008634CF">
      <w:pPr>
        <w:pStyle w:val="Nagwek2"/>
      </w:pPr>
      <w:r w:rsidRPr="00FE323F">
        <w:t xml:space="preserve"> 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A547BC" w:rsidRPr="00FE323F">
        <w:t>ce tajemnicę przedsiębiorstwa</w:t>
      </w:r>
      <w:r w:rsidRPr="00FE323F">
        <w:t xml:space="preserve">”. Wykonawca nie może zastrzec informacji, o których mowa w art. 86 ust. 4 ustawy Prawo zamówień publicznych </w:t>
      </w:r>
      <w:r w:rsidR="00933227" w:rsidRPr="00FE323F">
        <w:t>(</w:t>
      </w:r>
      <w:r w:rsidR="00381090" w:rsidRPr="00FE323F">
        <w:t>Dz. U. z 2010 r. Nr 113, poz. 759, z późn. zm.</w:t>
      </w:r>
      <w:r w:rsidR="00933227" w:rsidRPr="00FE323F">
        <w:t>)</w:t>
      </w:r>
      <w:r w:rsidRPr="00FE323F">
        <w:t>.</w:t>
      </w:r>
    </w:p>
    <w:p w:rsidR="008D48A7" w:rsidRPr="00FE323F" w:rsidRDefault="008D48A7" w:rsidP="00DE5056">
      <w:pPr>
        <w:pStyle w:val="Nagwek1"/>
      </w:pPr>
      <w:bookmarkStart w:id="11" w:name="_Toc258314253"/>
      <w:r w:rsidRPr="00FE323F">
        <w:t>Miejsce oraz termin składania i otwarcia ofert</w:t>
      </w:r>
      <w:bookmarkEnd w:id="11"/>
    </w:p>
    <w:p w:rsidR="008D48A7" w:rsidRPr="00FE323F" w:rsidRDefault="008D48A7" w:rsidP="008634CF">
      <w:pPr>
        <w:pStyle w:val="Nagwek2"/>
      </w:pPr>
      <w:r w:rsidRPr="00FE323F">
        <w:t xml:space="preserve">Oferty należy składać w </w:t>
      </w:r>
      <w:r w:rsidR="00FE694F" w:rsidRPr="00FE694F">
        <w:t>siedzibie Zamawiającego</w:t>
      </w:r>
      <w:r w:rsidRPr="00FE323F">
        <w:t xml:space="preserve">, pokój nr: </w:t>
      </w:r>
      <w:r w:rsidR="00FE694F" w:rsidRPr="00FE694F">
        <w:t>2</w:t>
      </w:r>
      <w:r w:rsidRPr="00FE323F">
        <w:t xml:space="preserve"> do dnia </w:t>
      </w:r>
      <w:r w:rsidR="00FE694F" w:rsidRPr="00FE694F">
        <w:t>2013-03-04</w:t>
      </w:r>
      <w:r w:rsidRPr="00FE323F">
        <w:t xml:space="preserve"> do godz. </w:t>
      </w:r>
      <w:r w:rsidR="00FE694F" w:rsidRPr="00FE694F">
        <w:t>10:00</w:t>
      </w:r>
      <w:r w:rsidRPr="00FE323F">
        <w:t>.</w:t>
      </w:r>
    </w:p>
    <w:p w:rsidR="008D48A7" w:rsidRPr="00FE323F" w:rsidRDefault="008D48A7" w:rsidP="008634CF">
      <w:pPr>
        <w:pStyle w:val="Nagwek2"/>
      </w:pPr>
      <w:r w:rsidRPr="00FE323F">
        <w:t>Zamawiający niezwłocznie zwróci ofertę, która zostanie złożona po terminie.</w:t>
      </w:r>
    </w:p>
    <w:p w:rsidR="008D48A7" w:rsidRPr="00FE323F" w:rsidRDefault="008D48A7" w:rsidP="008634CF">
      <w:pPr>
        <w:pStyle w:val="Nagwek2"/>
      </w:pPr>
      <w:r w:rsidRPr="00FE323F">
        <w:t xml:space="preserve">Otwarcie ofert nastąpi w dniu: </w:t>
      </w:r>
      <w:r w:rsidR="00FE694F" w:rsidRPr="00FE694F">
        <w:t>2013-03-04</w:t>
      </w:r>
      <w:r w:rsidRPr="00FE323F">
        <w:t xml:space="preserve"> o godz. </w:t>
      </w:r>
      <w:r w:rsidR="00FE694F" w:rsidRPr="00FE694F">
        <w:t>10:30</w:t>
      </w:r>
      <w:r w:rsidRPr="00FE323F">
        <w:t xml:space="preserve">, w </w:t>
      </w:r>
      <w:r w:rsidR="00FE694F" w:rsidRPr="00FE694F">
        <w:t>siedzibie Zamawiającego</w:t>
      </w:r>
      <w:r w:rsidRPr="00FE323F">
        <w:t xml:space="preserve">, pokój nr </w:t>
      </w:r>
      <w:r w:rsidR="00FE694F" w:rsidRPr="00FE694F">
        <w:t>13</w:t>
      </w:r>
      <w:r w:rsidRPr="00FE323F">
        <w:t>.</w:t>
      </w:r>
    </w:p>
    <w:p w:rsidR="008D48A7" w:rsidRPr="00FE323F" w:rsidRDefault="008D48A7" w:rsidP="008634CF">
      <w:pPr>
        <w:pStyle w:val="Nagwek2"/>
      </w:pPr>
      <w:r w:rsidRPr="00FE323F">
        <w:t>Otwarcie ofert jest jawne.</w:t>
      </w:r>
    </w:p>
    <w:p w:rsidR="008D48A7" w:rsidRPr="00FE323F" w:rsidRDefault="008D48A7" w:rsidP="008634CF">
      <w:pPr>
        <w:pStyle w:val="Nagwek2"/>
      </w:pPr>
      <w:r w:rsidRPr="00FE323F">
        <w:t>Bezpo</w:t>
      </w:r>
      <w:r w:rsidRPr="00FE323F">
        <w:rPr>
          <w:rFonts w:ascii="TimesNewRoman" w:eastAsia="TimesNewRoman" w:cs="TimesNewRoman" w:hint="eastAsia"/>
        </w:rPr>
        <w:t>ś</w:t>
      </w:r>
      <w:r w:rsidRPr="00FE323F">
        <w:t>rednio przed otwarciem ofert Zamawiaj</w:t>
      </w:r>
      <w:r w:rsidRPr="00FE323F">
        <w:rPr>
          <w:rFonts w:ascii="TimesNewRoman" w:eastAsia="TimesNewRoman" w:cs="TimesNewRoman" w:hint="eastAsia"/>
        </w:rPr>
        <w:t>ą</w:t>
      </w:r>
      <w:r w:rsidRPr="00FE323F">
        <w:t>cy podaje kwot</w:t>
      </w:r>
      <w:r w:rsidRPr="00FE323F">
        <w:rPr>
          <w:rFonts w:ascii="TimesNewRoman" w:eastAsia="TimesNewRoman" w:cs="TimesNewRoman" w:hint="eastAsia"/>
        </w:rPr>
        <w:t>ę</w:t>
      </w:r>
      <w:r w:rsidRPr="00FE323F">
        <w:t>, jak</w:t>
      </w:r>
      <w:r w:rsidRPr="00FE323F">
        <w:rPr>
          <w:rFonts w:ascii="TimesNewRoman" w:eastAsia="TimesNewRoman" w:cs="TimesNewRoman" w:hint="eastAsia"/>
        </w:rPr>
        <w:t>ą</w:t>
      </w:r>
      <w:r w:rsidRPr="00FE323F">
        <w:rPr>
          <w:rFonts w:ascii="TimesNewRoman" w:eastAsia="TimesNewRoman" w:cs="TimesNewRoman"/>
        </w:rPr>
        <w:t xml:space="preserve"> </w:t>
      </w:r>
      <w:r w:rsidRPr="00FE323F">
        <w:t>zamierza przeznaczy</w:t>
      </w:r>
      <w:r w:rsidRPr="00FE323F">
        <w:rPr>
          <w:rFonts w:ascii="TimesNewRoman" w:eastAsia="TimesNewRoman" w:cs="TimesNewRoman" w:hint="eastAsia"/>
        </w:rPr>
        <w:t>ć</w:t>
      </w:r>
      <w:r w:rsidRPr="00FE323F">
        <w:rPr>
          <w:rFonts w:ascii="TimesNewRoman" w:eastAsia="TimesNewRoman" w:cs="TimesNewRoman"/>
        </w:rPr>
        <w:t xml:space="preserve"> </w:t>
      </w:r>
      <w:r w:rsidRPr="00FE323F">
        <w:t>na sfinansowanie zamówienia.</w:t>
      </w:r>
    </w:p>
    <w:p w:rsidR="00EB7871" w:rsidRPr="00FE323F" w:rsidRDefault="008D48A7" w:rsidP="008634CF">
      <w:pPr>
        <w:pStyle w:val="Nagwek2"/>
      </w:pPr>
      <w:r w:rsidRPr="00FE323F">
        <w:t>Podczas otwarcia ofert podaje si</w:t>
      </w:r>
      <w:r w:rsidRPr="00FE323F">
        <w:rPr>
          <w:rFonts w:ascii="TimesNewRoman" w:eastAsia="TimesNewRoman" w:cs="TimesNewRoman" w:hint="eastAsia"/>
        </w:rPr>
        <w:t>ę</w:t>
      </w:r>
      <w:r w:rsidRPr="00FE323F">
        <w:rPr>
          <w:rFonts w:ascii="TimesNewRoman" w:eastAsia="TimesNewRoman" w:cs="TimesNewRoman"/>
        </w:rPr>
        <w:t xml:space="preserve"> </w:t>
      </w:r>
      <w:r w:rsidRPr="00FE323F">
        <w:t>nazwy (firmy) oraz adresy Wykonawców, a tak</w:t>
      </w:r>
      <w:r w:rsidRPr="00FE323F">
        <w:rPr>
          <w:rFonts w:ascii="TimesNewRoman" w:eastAsia="TimesNewRoman" w:cs="TimesNewRoman"/>
        </w:rPr>
        <w:t>ż</w:t>
      </w:r>
      <w:r w:rsidRPr="00FE323F">
        <w:t>e informacje dotycz</w:t>
      </w:r>
      <w:r w:rsidRPr="00FE323F">
        <w:rPr>
          <w:rFonts w:ascii="TimesNewRoman" w:eastAsia="TimesNewRoman" w:cs="TimesNewRoman" w:hint="eastAsia"/>
        </w:rPr>
        <w:t>ą</w:t>
      </w:r>
      <w:r w:rsidRPr="00FE323F">
        <w:t>ce ceny, terminu wykonania zamówienia, okresu gwarancji i warunków płatno</w:t>
      </w:r>
      <w:r w:rsidRPr="00FE323F">
        <w:rPr>
          <w:rFonts w:ascii="TimesNewRoman" w:eastAsia="TimesNewRoman" w:cs="TimesNewRoman" w:hint="eastAsia"/>
        </w:rPr>
        <w:t>ś</w:t>
      </w:r>
      <w:r w:rsidRPr="00FE323F">
        <w:t>ci zawartych w ofertach.</w:t>
      </w:r>
    </w:p>
    <w:p w:rsidR="008D48A7" w:rsidRPr="00FE323F" w:rsidRDefault="008D48A7" w:rsidP="00DE5056">
      <w:pPr>
        <w:pStyle w:val="Nagwek1"/>
      </w:pPr>
      <w:bookmarkStart w:id="12" w:name="_Toc258314254"/>
      <w:r w:rsidRPr="00FE323F">
        <w:t>Opis sposobu obliczenia ceny</w:t>
      </w:r>
      <w:bookmarkEnd w:id="12"/>
    </w:p>
    <w:p w:rsidR="008D48A7" w:rsidRPr="00FE323F" w:rsidRDefault="008D48A7" w:rsidP="008634CF">
      <w:pPr>
        <w:pStyle w:val="Nagwek2"/>
        <w:rPr>
          <w:color w:val="auto"/>
        </w:rPr>
      </w:pPr>
      <w:r w:rsidRPr="00FE323F">
        <w:t>W ofercie należy podać cenę w rozumieniu art. 3 ust. 1 pkt 1 ustawy z dnia 5 lipca 2001 r. o cenach (Dz. U. Nr 97, poz. 1050, z pó</w:t>
      </w:r>
      <w:r w:rsidRPr="00FE323F">
        <w:rPr>
          <w:rFonts w:ascii="TimesNewRoman" w:eastAsia="TimesNewRoman" w:cs="TimesNewRoman" w:hint="eastAsia"/>
        </w:rPr>
        <w:t>ź</w:t>
      </w:r>
      <w:r w:rsidRPr="00FE323F">
        <w:t>n. zm.) za wykonanie przedmiotu zamówienia.</w:t>
      </w:r>
    </w:p>
    <w:p w:rsidR="008D48A7" w:rsidRPr="00FE323F" w:rsidRDefault="008D48A7" w:rsidP="008634CF">
      <w:pPr>
        <w:pStyle w:val="Nagwek2"/>
        <w:rPr>
          <w:color w:val="auto"/>
        </w:rPr>
      </w:pPr>
      <w:r w:rsidRPr="00FE323F">
        <w:t>Cenę należy podać w złotych polskich, z dokładnością do dwóch miejsc po przecinku.</w:t>
      </w:r>
    </w:p>
    <w:p w:rsidR="008D48A7" w:rsidRPr="00FE323F" w:rsidRDefault="008D48A7" w:rsidP="008634CF">
      <w:pPr>
        <w:pStyle w:val="Nagwek2"/>
        <w:rPr>
          <w:color w:val="auto"/>
        </w:rPr>
      </w:pPr>
      <w:r w:rsidRPr="00FE323F">
        <w:t>W cenie należy uwzględnić wszystkie wymagania określone w niniejszej specyfikacji istotnych warunków oraz wszelkie koszty, jakie poniesie Wykonawca z tytułu należytej oraz zgodnej z obowiązującymi przepisami realizacji przedmiotu zamówienia.</w:t>
      </w:r>
    </w:p>
    <w:p w:rsidR="008D48A7" w:rsidRPr="00FE323F" w:rsidRDefault="00DB1DFF" w:rsidP="008634CF">
      <w:pPr>
        <w:pStyle w:val="Nagwek2"/>
        <w:rPr>
          <w:color w:val="auto"/>
        </w:rPr>
      </w:pPr>
      <w:r w:rsidRPr="00FE323F">
        <w:t>Rozliczenie z wykonawcą prowadzone będzie w PLN</w:t>
      </w:r>
      <w:r w:rsidR="008D48A7" w:rsidRPr="00FE323F">
        <w:t>.</w:t>
      </w:r>
    </w:p>
    <w:p w:rsidR="00EB7871" w:rsidRPr="00FE323F" w:rsidRDefault="00FE694F" w:rsidP="008634CF">
      <w:pPr>
        <w:pStyle w:val="Nagwek2"/>
      </w:pPr>
      <w:r w:rsidRPr="00FE323F">
        <w:t>Zamawiający nie przewiduje udzielenia zaliczek na poczet wykonania zamówienia.</w:t>
      </w:r>
    </w:p>
    <w:p w:rsidR="008D48A7" w:rsidRPr="00FE323F" w:rsidRDefault="008D48A7" w:rsidP="00DE5056">
      <w:pPr>
        <w:pStyle w:val="Nagwek1"/>
      </w:pPr>
      <w:bookmarkStart w:id="13" w:name="_Toc258314255"/>
      <w:r w:rsidRPr="00FE323F">
        <w:lastRenderedPageBreak/>
        <w:t>Opis kryteriów, którymi zamawiaj</w:t>
      </w:r>
      <w:r w:rsidRPr="00FE323F">
        <w:rPr>
          <w:rFonts w:eastAsia="TimesNewRoman" w:cs="TimesNewRoman" w:hint="eastAsia"/>
        </w:rPr>
        <w:t>ą</w:t>
      </w:r>
      <w:r w:rsidRPr="00FE323F">
        <w:t>cy b</w:t>
      </w:r>
      <w:r w:rsidRPr="00FE323F">
        <w:rPr>
          <w:rFonts w:eastAsia="TimesNewRoman" w:cs="TimesNewRoman" w:hint="eastAsia"/>
        </w:rPr>
        <w:t>ę</w:t>
      </w:r>
      <w:r w:rsidRPr="00FE323F">
        <w:t>dzie si</w:t>
      </w:r>
      <w:r w:rsidRPr="00FE323F">
        <w:rPr>
          <w:rFonts w:eastAsia="TimesNewRoman" w:cs="TimesNewRoman" w:hint="eastAsia"/>
        </w:rPr>
        <w:t>ę</w:t>
      </w:r>
      <w:r w:rsidRPr="00FE323F">
        <w:rPr>
          <w:rFonts w:eastAsia="TimesNewRoman" w:cs="TimesNewRoman"/>
        </w:rPr>
        <w:t xml:space="preserve"> </w:t>
      </w:r>
      <w:r w:rsidRPr="00FE323F">
        <w:t>kierował przy wyborze oferty, wraz z podaniem znaczenia tych kryteriów i sposobu oceny ofert</w:t>
      </w:r>
      <w:bookmarkEnd w:id="13"/>
    </w:p>
    <w:p w:rsidR="008D48A7" w:rsidRPr="00FE323F" w:rsidRDefault="008D48A7" w:rsidP="008634CF">
      <w:pPr>
        <w:pStyle w:val="Nagwek2"/>
      </w:pPr>
      <w:r w:rsidRPr="00FE323F">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FE323F" w:rsidTr="008D2CF3">
        <w:tc>
          <w:tcPr>
            <w:tcW w:w="900" w:type="dxa"/>
          </w:tcPr>
          <w:p w:rsidR="008D48A7" w:rsidRPr="00FE323F" w:rsidRDefault="008D48A7" w:rsidP="008D2CF3">
            <w:pPr>
              <w:spacing w:before="60" w:after="120"/>
              <w:jc w:val="both"/>
              <w:rPr>
                <w:b/>
                <w:sz w:val="20"/>
                <w:szCs w:val="20"/>
              </w:rPr>
            </w:pPr>
            <w:r w:rsidRPr="00FE323F">
              <w:rPr>
                <w:b/>
                <w:sz w:val="20"/>
                <w:szCs w:val="20"/>
              </w:rPr>
              <w:t>Nr</w:t>
            </w:r>
          </w:p>
        </w:tc>
        <w:tc>
          <w:tcPr>
            <w:tcW w:w="4278" w:type="dxa"/>
          </w:tcPr>
          <w:p w:rsidR="008D48A7" w:rsidRPr="00FE323F" w:rsidRDefault="008D48A7" w:rsidP="008D2CF3">
            <w:pPr>
              <w:spacing w:before="60" w:after="120"/>
              <w:jc w:val="both"/>
              <w:rPr>
                <w:b/>
                <w:sz w:val="20"/>
                <w:szCs w:val="20"/>
              </w:rPr>
            </w:pPr>
            <w:r w:rsidRPr="00FE323F">
              <w:rPr>
                <w:b/>
                <w:sz w:val="20"/>
                <w:szCs w:val="20"/>
              </w:rPr>
              <w:t xml:space="preserve">Nazwa kryterium </w:t>
            </w:r>
          </w:p>
        </w:tc>
        <w:tc>
          <w:tcPr>
            <w:tcW w:w="1842" w:type="dxa"/>
          </w:tcPr>
          <w:p w:rsidR="008D48A7" w:rsidRPr="00FE323F" w:rsidRDefault="008D48A7" w:rsidP="008D2CF3">
            <w:pPr>
              <w:spacing w:before="60" w:after="120"/>
              <w:jc w:val="both"/>
              <w:rPr>
                <w:b/>
                <w:sz w:val="20"/>
                <w:szCs w:val="20"/>
              </w:rPr>
            </w:pPr>
            <w:r w:rsidRPr="00FE323F">
              <w:rPr>
                <w:b/>
                <w:sz w:val="20"/>
                <w:szCs w:val="20"/>
              </w:rPr>
              <w:t>Waga</w:t>
            </w:r>
          </w:p>
        </w:tc>
      </w:tr>
      <w:tr w:rsidR="00FE694F" w:rsidRPr="00FE323F" w:rsidTr="001B0D54">
        <w:tc>
          <w:tcPr>
            <w:tcW w:w="900" w:type="dxa"/>
          </w:tcPr>
          <w:p w:rsidR="00FE694F" w:rsidRPr="00FE323F" w:rsidRDefault="00FE694F" w:rsidP="001B0D54">
            <w:pPr>
              <w:spacing w:before="60" w:after="120"/>
              <w:jc w:val="both"/>
            </w:pPr>
            <w:r w:rsidRPr="00FE694F">
              <w:t>1</w:t>
            </w:r>
          </w:p>
        </w:tc>
        <w:tc>
          <w:tcPr>
            <w:tcW w:w="4278" w:type="dxa"/>
          </w:tcPr>
          <w:p w:rsidR="00FE694F" w:rsidRPr="00FE323F" w:rsidRDefault="00FE694F" w:rsidP="001B0D54">
            <w:pPr>
              <w:spacing w:before="60" w:after="120"/>
              <w:jc w:val="both"/>
            </w:pPr>
            <w:r w:rsidRPr="00FE694F">
              <w:t>Cena (koszt)</w:t>
            </w:r>
          </w:p>
        </w:tc>
        <w:tc>
          <w:tcPr>
            <w:tcW w:w="1842" w:type="dxa"/>
          </w:tcPr>
          <w:p w:rsidR="00FE694F" w:rsidRPr="00FE323F" w:rsidRDefault="00FE694F" w:rsidP="001B0D54">
            <w:pPr>
              <w:spacing w:before="60" w:after="120"/>
              <w:jc w:val="both"/>
            </w:pPr>
            <w:r w:rsidRPr="00FE694F">
              <w:t>100</w:t>
            </w:r>
            <w:r w:rsidRPr="00FE323F">
              <w:t xml:space="preserve"> %</w:t>
            </w:r>
          </w:p>
        </w:tc>
      </w:tr>
    </w:tbl>
    <w:p w:rsidR="008D48A7" w:rsidRPr="00FE323F" w:rsidRDefault="008D48A7" w:rsidP="008634CF">
      <w:pPr>
        <w:pStyle w:val="Nagwek2"/>
      </w:pPr>
      <w:r w:rsidRPr="00FE323F">
        <w:t>Punkty przyznawane za podane w pkt 14.1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FE323F" w:rsidTr="008D2CF3">
        <w:tc>
          <w:tcPr>
            <w:tcW w:w="2237" w:type="dxa"/>
          </w:tcPr>
          <w:p w:rsidR="008D48A7" w:rsidRPr="00FE323F" w:rsidRDefault="008D48A7" w:rsidP="008D2CF3">
            <w:pPr>
              <w:spacing w:before="60" w:after="120"/>
              <w:jc w:val="both"/>
              <w:rPr>
                <w:b/>
                <w:sz w:val="20"/>
                <w:szCs w:val="20"/>
              </w:rPr>
            </w:pPr>
            <w:r w:rsidRPr="00FE323F">
              <w:rPr>
                <w:b/>
                <w:sz w:val="20"/>
                <w:szCs w:val="20"/>
              </w:rPr>
              <w:t>Nr kryterium</w:t>
            </w:r>
          </w:p>
        </w:tc>
        <w:tc>
          <w:tcPr>
            <w:tcW w:w="4783" w:type="dxa"/>
          </w:tcPr>
          <w:p w:rsidR="008D48A7" w:rsidRPr="00FE323F" w:rsidRDefault="008D48A7" w:rsidP="008D2CF3">
            <w:pPr>
              <w:spacing w:before="60" w:after="120"/>
              <w:jc w:val="both"/>
              <w:rPr>
                <w:b/>
                <w:sz w:val="20"/>
                <w:szCs w:val="20"/>
              </w:rPr>
            </w:pPr>
            <w:r w:rsidRPr="00FE323F">
              <w:rPr>
                <w:b/>
                <w:sz w:val="20"/>
                <w:szCs w:val="20"/>
              </w:rPr>
              <w:t>Wzór</w:t>
            </w:r>
          </w:p>
        </w:tc>
      </w:tr>
      <w:tr w:rsidR="00FE694F" w:rsidRPr="00FE323F" w:rsidTr="001B0D54">
        <w:tc>
          <w:tcPr>
            <w:tcW w:w="2237" w:type="dxa"/>
          </w:tcPr>
          <w:p w:rsidR="00FE694F" w:rsidRPr="00FE323F" w:rsidRDefault="00FE694F" w:rsidP="001B0D54">
            <w:pPr>
              <w:spacing w:before="60" w:after="120"/>
              <w:jc w:val="both"/>
              <w:rPr>
                <w:b/>
              </w:rPr>
            </w:pPr>
            <w:r w:rsidRPr="00FE694F">
              <w:t>1</w:t>
            </w:r>
          </w:p>
        </w:tc>
        <w:tc>
          <w:tcPr>
            <w:tcW w:w="4783" w:type="dxa"/>
          </w:tcPr>
          <w:p w:rsidR="00FE694F" w:rsidRPr="00FE323F" w:rsidRDefault="00FE694F" w:rsidP="001B0D54">
            <w:pPr>
              <w:pStyle w:val="Tekstpodstawowy"/>
              <w:spacing w:before="60"/>
            </w:pPr>
            <w:r w:rsidRPr="00FE694F">
              <w:t>Cena (koszt)</w:t>
            </w:r>
          </w:p>
          <w:p w:rsidR="00FE694F" w:rsidRPr="00FE694F" w:rsidRDefault="00FE694F" w:rsidP="001B0D54">
            <w:pPr>
              <w:spacing w:before="60" w:after="120"/>
              <w:jc w:val="both"/>
            </w:pPr>
            <w:r w:rsidRPr="00FE694F">
              <w:t>Liczba punktów = ( Cmin/Cof ) * 100 * waga</w:t>
            </w:r>
          </w:p>
          <w:p w:rsidR="00FE694F" w:rsidRPr="00FE694F" w:rsidRDefault="00FE694F" w:rsidP="001B0D54">
            <w:pPr>
              <w:spacing w:before="60" w:after="120"/>
              <w:jc w:val="both"/>
            </w:pPr>
            <w:r w:rsidRPr="00FE694F">
              <w:t>gdzie:</w:t>
            </w:r>
          </w:p>
          <w:p w:rsidR="00FE694F" w:rsidRPr="00FE694F" w:rsidRDefault="00FE694F" w:rsidP="001B0D54">
            <w:pPr>
              <w:spacing w:before="60" w:after="120"/>
              <w:jc w:val="both"/>
            </w:pPr>
            <w:r w:rsidRPr="00FE694F">
              <w:t xml:space="preserve"> - Cmin - </w:t>
            </w:r>
          </w:p>
          <w:p w:rsidR="00FE694F" w:rsidRPr="00FE323F" w:rsidRDefault="00FE694F" w:rsidP="001B0D54">
            <w:pPr>
              <w:spacing w:before="60" w:after="120"/>
              <w:jc w:val="both"/>
              <w:rPr>
                <w:b/>
              </w:rPr>
            </w:pPr>
            <w:r w:rsidRPr="00FE694F">
              <w:t xml:space="preserve"> - Cof -</w:t>
            </w:r>
          </w:p>
        </w:tc>
      </w:tr>
    </w:tbl>
    <w:p w:rsidR="008D48A7" w:rsidRPr="00FE323F" w:rsidRDefault="008D48A7" w:rsidP="008634CF">
      <w:pPr>
        <w:pStyle w:val="Nagwek2"/>
      </w:pPr>
      <w:r w:rsidRPr="00FE323F">
        <w:t>Suma punktów uzyskanych za wszystkie kryteria oceny stanowić będzie końcową ocenę danej oferty.</w:t>
      </w:r>
    </w:p>
    <w:p w:rsidR="008D48A7" w:rsidRPr="00FE323F" w:rsidRDefault="008D48A7" w:rsidP="008634CF">
      <w:pPr>
        <w:pStyle w:val="Nagwek2"/>
      </w:pPr>
      <w:r w:rsidRPr="00FE323F">
        <w:t>W toku badania i oceny ofert Zamawiaj</w:t>
      </w:r>
      <w:r w:rsidRPr="00FE323F">
        <w:rPr>
          <w:rFonts w:ascii="TimesNewRoman" w:eastAsia="TimesNewRoman" w:cs="TimesNewRoman" w:hint="eastAsia"/>
        </w:rPr>
        <w:t>ą</w:t>
      </w:r>
      <w:r w:rsidRPr="00FE323F">
        <w:t>cy mo</w:t>
      </w:r>
      <w:r w:rsidRPr="00FE323F">
        <w:rPr>
          <w:rFonts w:ascii="TimesNewRoman" w:eastAsia="TimesNewRoman" w:cs="TimesNewRoman"/>
        </w:rPr>
        <w:t>ż</w:t>
      </w:r>
      <w:r w:rsidRPr="00FE323F">
        <w:t xml:space="preserve">e </w:t>
      </w:r>
      <w:r w:rsidRPr="00FE323F">
        <w:rPr>
          <w:rFonts w:ascii="TimesNewRoman" w:eastAsia="TimesNewRoman" w:cs="TimesNewRoman"/>
        </w:rPr>
        <w:t>ż</w:t>
      </w:r>
      <w:r w:rsidRPr="00FE323F">
        <w:rPr>
          <w:rFonts w:ascii="TimesNewRoman" w:eastAsia="TimesNewRoman" w:cs="TimesNewRoman" w:hint="eastAsia"/>
        </w:rPr>
        <w:t>ą</w:t>
      </w:r>
      <w:r w:rsidRPr="00FE323F">
        <w:t>da</w:t>
      </w:r>
      <w:r w:rsidRPr="00FE323F">
        <w:rPr>
          <w:rFonts w:ascii="TimesNewRoman" w:eastAsia="TimesNewRoman" w:cs="TimesNewRoman" w:hint="eastAsia"/>
        </w:rPr>
        <w:t>ć</w:t>
      </w:r>
      <w:r w:rsidRPr="00FE323F">
        <w:rPr>
          <w:rFonts w:ascii="TimesNewRoman" w:eastAsia="TimesNewRoman" w:cs="TimesNewRoman"/>
        </w:rPr>
        <w:t xml:space="preserve"> </w:t>
      </w:r>
      <w:r w:rsidRPr="00FE323F">
        <w:t>od Wykonawców wyja</w:t>
      </w:r>
      <w:r w:rsidRPr="00FE323F">
        <w:rPr>
          <w:rFonts w:ascii="TimesNewRoman" w:eastAsia="TimesNewRoman" w:cs="TimesNewRoman" w:hint="eastAsia"/>
        </w:rPr>
        <w:t>ś</w:t>
      </w:r>
      <w:r w:rsidRPr="00FE323F">
        <w:t>nie</w:t>
      </w:r>
      <w:r w:rsidRPr="00FE323F">
        <w:rPr>
          <w:rFonts w:ascii="TimesNewRoman" w:eastAsia="TimesNewRoman" w:cs="TimesNewRoman" w:hint="eastAsia"/>
        </w:rPr>
        <w:t>ń</w:t>
      </w:r>
      <w:r w:rsidRPr="00FE323F">
        <w:rPr>
          <w:rFonts w:ascii="TimesNewRoman" w:eastAsia="TimesNewRoman" w:cs="TimesNewRoman"/>
        </w:rPr>
        <w:t xml:space="preserve"> </w:t>
      </w:r>
      <w:r w:rsidRPr="00FE323F">
        <w:t>dotycz</w:t>
      </w:r>
      <w:r w:rsidRPr="00FE323F">
        <w:rPr>
          <w:rFonts w:ascii="TimesNewRoman" w:eastAsia="TimesNewRoman" w:cs="TimesNewRoman" w:hint="eastAsia"/>
        </w:rPr>
        <w:t>ą</w:t>
      </w:r>
      <w:r w:rsidRPr="00FE323F">
        <w:t>cych tre</w:t>
      </w:r>
      <w:r w:rsidRPr="00FE323F">
        <w:rPr>
          <w:rFonts w:ascii="TimesNewRoman" w:eastAsia="TimesNewRoman" w:cs="TimesNewRoman" w:hint="eastAsia"/>
        </w:rPr>
        <w:t>ś</w:t>
      </w:r>
      <w:r w:rsidRPr="00FE323F">
        <w:t>ci zło</w:t>
      </w:r>
      <w:r w:rsidRPr="00FE323F">
        <w:rPr>
          <w:rFonts w:ascii="TimesNewRoman" w:eastAsia="TimesNewRoman" w:cs="TimesNewRoman"/>
        </w:rPr>
        <w:t>ż</w:t>
      </w:r>
      <w:r w:rsidRPr="00FE323F">
        <w:t>onych ofert. Niedopuszczalne jest prowadzenie mi</w:t>
      </w:r>
      <w:r w:rsidRPr="00FE323F">
        <w:rPr>
          <w:rFonts w:ascii="TimesNewRoman" w:eastAsia="TimesNewRoman" w:cs="TimesNewRoman" w:hint="eastAsia"/>
        </w:rPr>
        <w:t>ę</w:t>
      </w:r>
      <w:r w:rsidRPr="00FE323F">
        <w:t>dzy Zamawiaj</w:t>
      </w:r>
      <w:r w:rsidRPr="00FE323F">
        <w:rPr>
          <w:rFonts w:ascii="TimesNewRoman" w:eastAsia="TimesNewRoman" w:cs="TimesNewRoman" w:hint="eastAsia"/>
        </w:rPr>
        <w:t>ą</w:t>
      </w:r>
      <w:r w:rsidRPr="00FE323F">
        <w:t>cym a Wykonawc</w:t>
      </w:r>
      <w:r w:rsidRPr="00FE323F">
        <w:rPr>
          <w:rFonts w:ascii="TimesNewRoman" w:eastAsia="TimesNewRoman" w:cs="TimesNewRoman" w:hint="eastAsia"/>
        </w:rPr>
        <w:t>ą</w:t>
      </w:r>
      <w:r w:rsidRPr="00FE323F">
        <w:rPr>
          <w:rFonts w:ascii="TimesNewRoman" w:eastAsia="TimesNewRoman" w:cs="TimesNewRoman"/>
        </w:rPr>
        <w:t xml:space="preserve"> </w:t>
      </w:r>
      <w:r w:rsidRPr="00FE323F">
        <w:t>negocjacji dotycz</w:t>
      </w:r>
      <w:r w:rsidRPr="00FE323F">
        <w:rPr>
          <w:rFonts w:ascii="TimesNewRoman" w:eastAsia="TimesNewRoman" w:cs="TimesNewRoman" w:hint="eastAsia"/>
        </w:rPr>
        <w:t>ą</w:t>
      </w:r>
      <w:r w:rsidRPr="00FE323F">
        <w:t>cych zło</w:t>
      </w:r>
      <w:r w:rsidRPr="00FE323F">
        <w:rPr>
          <w:rFonts w:ascii="TimesNewRoman" w:eastAsia="TimesNewRoman" w:cs="TimesNewRoman"/>
        </w:rPr>
        <w:t>ż</w:t>
      </w:r>
      <w:r w:rsidRPr="00FE323F">
        <w:t>onej oferty oraz, z zastrze</w:t>
      </w:r>
      <w:r w:rsidRPr="00FE323F">
        <w:rPr>
          <w:rFonts w:ascii="TimesNewRoman" w:eastAsia="TimesNewRoman" w:cs="TimesNewRoman"/>
        </w:rPr>
        <w:t>ż</w:t>
      </w:r>
      <w:r w:rsidRPr="00FE323F">
        <w:t>eniem pkt 14.6, dokonywanie jakiejkolwiek zmiany w jej tre</w:t>
      </w:r>
      <w:r w:rsidRPr="00FE323F">
        <w:rPr>
          <w:rFonts w:ascii="TimesNewRoman" w:eastAsia="TimesNewRoman" w:cs="TimesNewRoman" w:hint="eastAsia"/>
        </w:rPr>
        <w:t>ś</w:t>
      </w:r>
      <w:r w:rsidRPr="00FE323F">
        <w:t>ci.</w:t>
      </w:r>
    </w:p>
    <w:p w:rsidR="008D48A7" w:rsidRPr="00FE323F" w:rsidRDefault="008D48A7" w:rsidP="008634CF">
      <w:pPr>
        <w:pStyle w:val="Nagwek2"/>
      </w:pPr>
      <w:r w:rsidRPr="00FE323F">
        <w:t xml:space="preserve">Jeżeli w określonym terminie Wykonawca nie złoży wymaganych przez Zamawiającego oświadczeń lub dokumentów, o których mowa w art. 25 ust. 1 ustawy Prawo zamówień publicznych </w:t>
      </w:r>
      <w:r w:rsidR="00933227" w:rsidRPr="00FE323F">
        <w:t>(</w:t>
      </w:r>
      <w:r w:rsidR="00381090" w:rsidRPr="00FE323F">
        <w:t>Dz. U. z 2010 r. Nr 113, poz. 759, z późn. zm.</w:t>
      </w:r>
      <w:r w:rsidR="00933227" w:rsidRPr="00FE323F">
        <w:t>)</w:t>
      </w:r>
      <w:r w:rsidRPr="00FE323F">
        <w:t xml:space="preserve">, lub pełnomocnictw albo jeżeli złoży wymagane przez Zamawiającego oświadczenia i dokumenty, o których mowa w art. 25 ust. 1 ustawy Prawo zamówień publicznych </w:t>
      </w:r>
      <w:r w:rsidR="00933227" w:rsidRPr="00FE323F">
        <w:t>(</w:t>
      </w:r>
      <w:r w:rsidR="00381090" w:rsidRPr="00FE323F">
        <w:t>Dz. U. z 2010 r. Nr 113, poz. 759, z późn. zm.</w:t>
      </w:r>
      <w:r w:rsidR="00933227" w:rsidRPr="00FE323F">
        <w:t>)</w:t>
      </w:r>
      <w:r w:rsidRPr="00FE323F">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933227" w:rsidRPr="00FE323F">
        <w:t>(</w:t>
      </w:r>
      <w:r w:rsidR="00381090" w:rsidRPr="00FE323F">
        <w:t>Dz. U. z 2010 r. Nr 113, poz. 759, z późn. zm.</w:t>
      </w:r>
      <w:r w:rsidR="00933227" w:rsidRPr="00FE323F">
        <w:t>)</w:t>
      </w:r>
      <w:r w:rsidRPr="00FE323F">
        <w:t>. Zamawiający może także w wyznaczonym przez siebie terminie, wezwać do złożenia wyjaśnień dotyczących oświadczeń lub dokumentów.</w:t>
      </w:r>
    </w:p>
    <w:p w:rsidR="008D48A7" w:rsidRPr="00FE323F" w:rsidRDefault="008D48A7" w:rsidP="008634CF">
      <w:pPr>
        <w:pStyle w:val="Nagwek2"/>
      </w:pPr>
      <w:r w:rsidRPr="00FE323F">
        <w:t>Zamawiaj</w:t>
      </w:r>
      <w:r w:rsidRPr="00FE323F">
        <w:rPr>
          <w:rFonts w:ascii="TimesNewRoman" w:eastAsia="TimesNewRoman" w:cs="TimesNewRoman" w:hint="eastAsia"/>
        </w:rPr>
        <w:t>ą</w:t>
      </w:r>
      <w:r w:rsidRPr="00FE323F">
        <w:t>cy poprawia w ofercie:</w:t>
      </w:r>
    </w:p>
    <w:p w:rsidR="008D48A7" w:rsidRPr="00FE323F" w:rsidRDefault="008D48A7" w:rsidP="009A4CC1">
      <w:pPr>
        <w:pStyle w:val="Nagwek2"/>
        <w:numPr>
          <w:ilvl w:val="2"/>
          <w:numId w:val="1"/>
        </w:numPr>
      </w:pPr>
      <w:r w:rsidRPr="00FE323F">
        <w:t>oczywiste omyłki pisarskie,</w:t>
      </w:r>
    </w:p>
    <w:p w:rsidR="008D48A7" w:rsidRPr="00FE323F" w:rsidRDefault="008D48A7" w:rsidP="009A4CC1">
      <w:pPr>
        <w:pStyle w:val="Nagwek2"/>
        <w:numPr>
          <w:ilvl w:val="2"/>
          <w:numId w:val="1"/>
        </w:numPr>
      </w:pPr>
      <w:r w:rsidRPr="00FE323F">
        <w:t>oczywiste omyłki rachunkowe, z uwzgl</w:t>
      </w:r>
      <w:r w:rsidRPr="00FE323F">
        <w:rPr>
          <w:rFonts w:ascii="TimesNewRoman" w:eastAsia="TimesNewRoman" w:cs="TimesNewRoman" w:hint="eastAsia"/>
        </w:rPr>
        <w:t>ę</w:t>
      </w:r>
      <w:r w:rsidRPr="00FE323F">
        <w:t>dnieniem konsekwencji rachunkowych dokonanych poprawek,</w:t>
      </w:r>
    </w:p>
    <w:p w:rsidR="008D48A7" w:rsidRPr="00FE323F" w:rsidRDefault="008D48A7" w:rsidP="009A4CC1">
      <w:pPr>
        <w:pStyle w:val="Nagwek2"/>
        <w:numPr>
          <w:ilvl w:val="2"/>
          <w:numId w:val="1"/>
        </w:numPr>
      </w:pPr>
      <w:r w:rsidRPr="00FE323F">
        <w:t>inne omyłki polegaj</w:t>
      </w:r>
      <w:r w:rsidRPr="00FE323F">
        <w:rPr>
          <w:rFonts w:ascii="TimesNewRoman" w:eastAsia="TimesNewRoman" w:cs="TimesNewRoman" w:hint="eastAsia"/>
        </w:rPr>
        <w:t>ą</w:t>
      </w:r>
      <w:r w:rsidRPr="00FE323F">
        <w:t>ce na niezgodno</w:t>
      </w:r>
      <w:r w:rsidRPr="00FE323F">
        <w:rPr>
          <w:rFonts w:ascii="TimesNewRoman" w:eastAsia="TimesNewRoman" w:cs="TimesNewRoman" w:hint="eastAsia"/>
        </w:rPr>
        <w:t>ś</w:t>
      </w:r>
      <w:r w:rsidRPr="00FE323F">
        <w:t>ci oferty ze specyfikacj</w:t>
      </w:r>
      <w:r w:rsidRPr="00FE323F">
        <w:rPr>
          <w:rFonts w:ascii="TimesNewRoman" w:eastAsia="TimesNewRoman" w:cs="TimesNewRoman" w:hint="eastAsia"/>
        </w:rPr>
        <w:t>ą</w:t>
      </w:r>
      <w:r w:rsidRPr="00FE323F">
        <w:rPr>
          <w:rFonts w:ascii="TimesNewRoman" w:eastAsia="TimesNewRoman" w:cs="TimesNewRoman"/>
        </w:rPr>
        <w:t xml:space="preserve"> </w:t>
      </w:r>
      <w:r w:rsidRPr="00FE323F">
        <w:t>istotnych warunków zamówienia, niepowoduj</w:t>
      </w:r>
      <w:r w:rsidRPr="00FE323F">
        <w:rPr>
          <w:rFonts w:ascii="TimesNewRoman" w:eastAsia="TimesNewRoman" w:cs="TimesNewRoman" w:hint="eastAsia"/>
        </w:rPr>
        <w:t>ą</w:t>
      </w:r>
      <w:r w:rsidRPr="00FE323F">
        <w:t>ce istotnych zmian w tre</w:t>
      </w:r>
      <w:r w:rsidRPr="00FE323F">
        <w:rPr>
          <w:rFonts w:ascii="TimesNewRoman" w:eastAsia="TimesNewRoman" w:cs="TimesNewRoman" w:hint="eastAsia"/>
        </w:rPr>
        <w:t>ś</w:t>
      </w:r>
      <w:r w:rsidRPr="00FE323F">
        <w:t>ci oferty</w:t>
      </w:r>
      <w:r w:rsidR="009A4CC1" w:rsidRPr="00FE323F">
        <w:t xml:space="preserve"> </w:t>
      </w:r>
      <w:r w:rsidR="009A4CC1" w:rsidRPr="00FE323F">
        <w:br/>
      </w:r>
      <w:r w:rsidRPr="00FE323F">
        <w:t>- niezwłocznie zawiadamiaj</w:t>
      </w:r>
      <w:r w:rsidRPr="00FE323F">
        <w:rPr>
          <w:rFonts w:ascii="TimesNewRoman" w:eastAsia="TimesNewRoman" w:cs="TimesNewRoman" w:hint="eastAsia"/>
        </w:rPr>
        <w:t>ą</w:t>
      </w:r>
      <w:r w:rsidRPr="00FE323F">
        <w:t>c o tym Wykonawc</w:t>
      </w:r>
      <w:r w:rsidRPr="00FE323F">
        <w:rPr>
          <w:rFonts w:ascii="TimesNewRoman" w:eastAsia="TimesNewRoman" w:cs="TimesNewRoman" w:hint="eastAsia"/>
        </w:rPr>
        <w:t>ę</w:t>
      </w:r>
      <w:r w:rsidRPr="00FE323F">
        <w:t>, którego oferta została poprawiona.</w:t>
      </w:r>
    </w:p>
    <w:p w:rsidR="008D48A7" w:rsidRPr="00FE323F" w:rsidRDefault="008D48A7" w:rsidP="008634CF">
      <w:pPr>
        <w:pStyle w:val="Nagwek2"/>
      </w:pPr>
      <w:r w:rsidRPr="00FE323F">
        <w:lastRenderedPageBreak/>
        <w:t>Je</w:t>
      </w:r>
      <w:r w:rsidRPr="00FE323F">
        <w:rPr>
          <w:rFonts w:eastAsia="TimesNewRoman" w:cs="TimesNewRoman"/>
        </w:rPr>
        <w:t>ż</w:t>
      </w:r>
      <w:r w:rsidRPr="00FE323F">
        <w:t>eli zło</w:t>
      </w:r>
      <w:r w:rsidRPr="00FE323F">
        <w:rPr>
          <w:rFonts w:eastAsia="TimesNewRoman" w:cs="TimesNewRoman"/>
        </w:rPr>
        <w:t>ż</w:t>
      </w:r>
      <w:r w:rsidRPr="00FE323F">
        <w:t>ono ofert</w:t>
      </w:r>
      <w:r w:rsidRPr="00FE323F">
        <w:rPr>
          <w:rFonts w:eastAsia="TimesNewRoman" w:cs="TimesNewRoman" w:hint="eastAsia"/>
        </w:rPr>
        <w:t>ę</w:t>
      </w:r>
      <w:r w:rsidRPr="00FE323F">
        <w:t>, której wybór prowadziłby do powstania obowi</w:t>
      </w:r>
      <w:r w:rsidRPr="00FE323F">
        <w:rPr>
          <w:rFonts w:eastAsia="TimesNewRoman" w:cs="TimesNewRoman" w:hint="eastAsia"/>
        </w:rPr>
        <w:t>ą</w:t>
      </w:r>
      <w:r w:rsidRPr="00FE323F">
        <w:t>zku podatkowego Zamawiaj</w:t>
      </w:r>
      <w:r w:rsidRPr="00FE323F">
        <w:rPr>
          <w:rFonts w:eastAsia="TimesNewRoman" w:cs="TimesNewRoman" w:hint="eastAsia"/>
        </w:rPr>
        <w:t>ą</w:t>
      </w:r>
      <w:r w:rsidRPr="00FE323F">
        <w:t>cego zgodnie z przepisami o podatku od towarów i usług w zakresie dotycz</w:t>
      </w:r>
      <w:r w:rsidRPr="00FE323F">
        <w:rPr>
          <w:rFonts w:eastAsia="TimesNewRoman" w:cs="TimesNewRoman" w:hint="eastAsia"/>
        </w:rPr>
        <w:t>ą</w:t>
      </w:r>
      <w:r w:rsidRPr="00FE323F">
        <w:t>cym wewn</w:t>
      </w:r>
      <w:r w:rsidRPr="00FE323F">
        <w:rPr>
          <w:rFonts w:ascii="TimesNewRoman" w:eastAsia="TimesNewRoman" w:cs="TimesNewRoman" w:hint="eastAsia"/>
        </w:rPr>
        <w:t>ą</w:t>
      </w:r>
      <w:r w:rsidRPr="00FE323F">
        <w:t>trzwspólnotowego nabycia towarów, Zamawiaj</w:t>
      </w:r>
      <w:r w:rsidRPr="00FE323F">
        <w:rPr>
          <w:rFonts w:ascii="TimesNewRoman" w:eastAsia="TimesNewRoman" w:cs="TimesNewRoman" w:hint="eastAsia"/>
        </w:rPr>
        <w:t>ą</w:t>
      </w:r>
      <w:r w:rsidRPr="00FE323F">
        <w:t>cy w celu oceny takiej oferty dolicza do przedstawionej w niej ceny podatek od towarów i usług, który miałby obowi</w:t>
      </w:r>
      <w:r w:rsidRPr="00FE323F">
        <w:rPr>
          <w:rFonts w:ascii="TimesNewRoman" w:eastAsia="TimesNewRoman" w:cs="TimesNewRoman" w:hint="eastAsia"/>
        </w:rPr>
        <w:t>ą</w:t>
      </w:r>
      <w:r w:rsidRPr="00FE323F">
        <w:t>zek wpłaci</w:t>
      </w:r>
      <w:r w:rsidRPr="00FE323F">
        <w:rPr>
          <w:rFonts w:ascii="TimesNewRoman" w:eastAsia="TimesNewRoman" w:cs="TimesNewRoman" w:hint="eastAsia"/>
        </w:rPr>
        <w:t>ć</w:t>
      </w:r>
      <w:r w:rsidRPr="00FE323F">
        <w:rPr>
          <w:rFonts w:ascii="TimesNewRoman" w:eastAsia="TimesNewRoman" w:cs="TimesNewRoman"/>
        </w:rPr>
        <w:t xml:space="preserve"> </w:t>
      </w:r>
      <w:r w:rsidRPr="00FE323F">
        <w:t>zgodnie z obowi</w:t>
      </w:r>
      <w:r w:rsidRPr="00FE323F">
        <w:rPr>
          <w:rFonts w:ascii="TimesNewRoman" w:eastAsia="TimesNewRoman" w:cs="TimesNewRoman" w:hint="eastAsia"/>
        </w:rPr>
        <w:t>ą</w:t>
      </w:r>
      <w:r w:rsidRPr="00FE323F">
        <w:t>zuj</w:t>
      </w:r>
      <w:r w:rsidRPr="00FE323F">
        <w:rPr>
          <w:rFonts w:ascii="TimesNewRoman" w:eastAsia="TimesNewRoman" w:cs="TimesNewRoman" w:hint="eastAsia"/>
        </w:rPr>
        <w:t>ą</w:t>
      </w:r>
      <w:r w:rsidRPr="00FE323F">
        <w:t>cymi przepisami.</w:t>
      </w:r>
    </w:p>
    <w:p w:rsidR="008D48A7" w:rsidRPr="00FE323F" w:rsidRDefault="008D48A7" w:rsidP="008634CF">
      <w:pPr>
        <w:pStyle w:val="Nagwek2"/>
      </w:pPr>
      <w:r w:rsidRPr="00FE323F">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Pr="00FE323F" w:rsidRDefault="008D48A7" w:rsidP="008634CF">
      <w:pPr>
        <w:pStyle w:val="Nagwek2"/>
      </w:pPr>
      <w:r w:rsidRPr="00FE323F">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Pr="00FE323F" w:rsidRDefault="008D48A7" w:rsidP="008634CF">
      <w:pPr>
        <w:pStyle w:val="Nagwek2"/>
      </w:pPr>
      <w:r w:rsidRPr="00FE323F">
        <w:t>Zamawiający odrzuci ofertę Wykonawcy, który nie złożył wyjaśnień lub jeżeli dokonana ocena wyjaśnień wraz z dostarczonymi dowodami potwierdzi, że oferta zawiera rażąco niską cenę w stosunku do przedmiotu zamówienia.</w:t>
      </w:r>
    </w:p>
    <w:p w:rsidR="008D48A7" w:rsidRPr="00FE323F" w:rsidRDefault="008D48A7" w:rsidP="008634CF">
      <w:pPr>
        <w:pStyle w:val="Nagwek2"/>
      </w:pPr>
      <w:r w:rsidRPr="00FE323F">
        <w:t>Zamawiający odrzuca ofertę, jeżeli:</w:t>
      </w:r>
    </w:p>
    <w:p w:rsidR="008D48A7" w:rsidRPr="00FE323F" w:rsidRDefault="008D48A7" w:rsidP="00AB7036">
      <w:pPr>
        <w:pStyle w:val="Nagwek2"/>
        <w:numPr>
          <w:ilvl w:val="2"/>
          <w:numId w:val="1"/>
        </w:numPr>
      </w:pPr>
      <w:r w:rsidRPr="00FE323F">
        <w:t>jest niezgodna z ustaw</w:t>
      </w:r>
      <w:r w:rsidRPr="00FE323F">
        <w:rPr>
          <w:rFonts w:ascii="TimesNewRoman" w:eastAsia="TimesNewRoman" w:cs="TimesNewRoman" w:hint="eastAsia"/>
        </w:rPr>
        <w:t>ą</w:t>
      </w:r>
      <w:r w:rsidRPr="00FE323F">
        <w:t>;</w:t>
      </w:r>
    </w:p>
    <w:p w:rsidR="008D48A7" w:rsidRPr="00FE323F" w:rsidRDefault="008D48A7" w:rsidP="00AB7036">
      <w:pPr>
        <w:pStyle w:val="Nagwek2"/>
        <w:numPr>
          <w:ilvl w:val="2"/>
          <w:numId w:val="1"/>
        </w:numPr>
      </w:pPr>
      <w:r w:rsidRPr="00FE323F">
        <w:t>jej tre</w:t>
      </w:r>
      <w:r w:rsidRPr="00FE323F">
        <w:rPr>
          <w:rFonts w:ascii="TimesNewRoman" w:eastAsia="TimesNewRoman" w:cs="TimesNewRoman" w:hint="eastAsia"/>
        </w:rPr>
        <w:t>ść</w:t>
      </w:r>
      <w:r w:rsidRPr="00FE323F">
        <w:rPr>
          <w:rFonts w:ascii="TimesNewRoman" w:eastAsia="TimesNewRoman" w:cs="TimesNewRoman"/>
        </w:rPr>
        <w:t xml:space="preserve"> </w:t>
      </w:r>
      <w:r w:rsidRPr="00FE323F">
        <w:t>nie odpowiada tre</w:t>
      </w:r>
      <w:r w:rsidRPr="00FE323F">
        <w:rPr>
          <w:rFonts w:ascii="TimesNewRoman" w:eastAsia="TimesNewRoman" w:cs="TimesNewRoman" w:hint="eastAsia"/>
        </w:rPr>
        <w:t>ś</w:t>
      </w:r>
      <w:r w:rsidRPr="00FE323F">
        <w:t>ci specyfikacji istotnych warunków zamówienia, z zastrze</w:t>
      </w:r>
      <w:r w:rsidRPr="00FE323F">
        <w:rPr>
          <w:rFonts w:ascii="TimesNewRoman" w:eastAsia="TimesNewRoman" w:cs="TimesNewRoman"/>
        </w:rPr>
        <w:t>ż</w:t>
      </w:r>
      <w:r w:rsidRPr="00FE323F">
        <w:t>eniem pkt 14.6 lit. c.</w:t>
      </w:r>
    </w:p>
    <w:p w:rsidR="008D48A7" w:rsidRPr="00FE323F" w:rsidRDefault="008D48A7" w:rsidP="00AB7036">
      <w:pPr>
        <w:pStyle w:val="Nagwek2"/>
        <w:numPr>
          <w:ilvl w:val="2"/>
          <w:numId w:val="1"/>
        </w:numPr>
      </w:pPr>
      <w:r w:rsidRPr="00FE323F">
        <w:t>jej zło</w:t>
      </w:r>
      <w:r w:rsidRPr="00FE323F">
        <w:rPr>
          <w:rFonts w:ascii="TimesNewRoman" w:eastAsia="TimesNewRoman" w:cs="TimesNewRoman"/>
        </w:rPr>
        <w:t>ż</w:t>
      </w:r>
      <w:r w:rsidRPr="00FE323F">
        <w:t>enie stanowi czyn nieuczciwej konkurencji w rozumieniu przepisów o zwalczaniu nieuczciwej konkurencji;</w:t>
      </w:r>
    </w:p>
    <w:p w:rsidR="008D48A7" w:rsidRPr="00FE323F" w:rsidRDefault="008D48A7" w:rsidP="00AB7036">
      <w:pPr>
        <w:pStyle w:val="Nagwek2"/>
        <w:numPr>
          <w:ilvl w:val="2"/>
          <w:numId w:val="1"/>
        </w:numPr>
      </w:pPr>
      <w:r w:rsidRPr="00FE323F">
        <w:t>zawiera ra</w:t>
      </w:r>
      <w:r w:rsidRPr="00FE323F">
        <w:rPr>
          <w:rFonts w:ascii="TimesNewRoman" w:eastAsia="TimesNewRoman" w:cs="TimesNewRoman"/>
        </w:rPr>
        <w:t>ż</w:t>
      </w:r>
      <w:r w:rsidRPr="00FE323F">
        <w:rPr>
          <w:rFonts w:ascii="TimesNewRoman" w:eastAsia="TimesNewRoman" w:cs="TimesNewRoman" w:hint="eastAsia"/>
        </w:rPr>
        <w:t>ą</w:t>
      </w:r>
      <w:r w:rsidRPr="00FE323F">
        <w:t>co nisk</w:t>
      </w:r>
      <w:r w:rsidRPr="00FE323F">
        <w:rPr>
          <w:rFonts w:ascii="TimesNewRoman" w:eastAsia="TimesNewRoman" w:cs="TimesNewRoman" w:hint="eastAsia"/>
        </w:rPr>
        <w:t>ą</w:t>
      </w:r>
      <w:r w:rsidRPr="00FE323F">
        <w:rPr>
          <w:rFonts w:ascii="TimesNewRoman" w:eastAsia="TimesNewRoman" w:cs="TimesNewRoman"/>
        </w:rPr>
        <w:t xml:space="preserve"> </w:t>
      </w:r>
      <w:r w:rsidRPr="00FE323F">
        <w:t>cen</w:t>
      </w:r>
      <w:r w:rsidRPr="00FE323F">
        <w:rPr>
          <w:rFonts w:ascii="TimesNewRoman" w:eastAsia="TimesNewRoman" w:cs="TimesNewRoman" w:hint="eastAsia"/>
        </w:rPr>
        <w:t>ę</w:t>
      </w:r>
      <w:r w:rsidRPr="00FE323F">
        <w:rPr>
          <w:rFonts w:ascii="TimesNewRoman" w:eastAsia="TimesNewRoman" w:cs="TimesNewRoman"/>
        </w:rPr>
        <w:t xml:space="preserve"> </w:t>
      </w:r>
      <w:r w:rsidRPr="00FE323F">
        <w:t>w stosunku do przedmiotu zamówienia;</w:t>
      </w:r>
    </w:p>
    <w:p w:rsidR="008D48A7" w:rsidRPr="00FE323F" w:rsidRDefault="008D48A7" w:rsidP="00AB7036">
      <w:pPr>
        <w:pStyle w:val="Nagwek2"/>
        <w:numPr>
          <w:ilvl w:val="2"/>
          <w:numId w:val="1"/>
        </w:numPr>
      </w:pPr>
      <w:r w:rsidRPr="00FE323F">
        <w:t>została zło</w:t>
      </w:r>
      <w:r w:rsidRPr="00FE323F">
        <w:rPr>
          <w:rFonts w:ascii="TimesNewRoman" w:eastAsia="TimesNewRoman" w:cs="TimesNewRoman"/>
        </w:rPr>
        <w:t>ż</w:t>
      </w:r>
      <w:r w:rsidRPr="00FE323F">
        <w:t>ona przez Wykonawc</w:t>
      </w:r>
      <w:r w:rsidRPr="00FE323F">
        <w:rPr>
          <w:rFonts w:ascii="TimesNewRoman" w:eastAsia="TimesNewRoman" w:cs="TimesNewRoman" w:hint="eastAsia"/>
        </w:rPr>
        <w:t>ę</w:t>
      </w:r>
      <w:r w:rsidRPr="00FE323F">
        <w:rPr>
          <w:rFonts w:ascii="TimesNewRoman" w:eastAsia="TimesNewRoman" w:cs="TimesNewRoman"/>
        </w:rPr>
        <w:t xml:space="preserve"> </w:t>
      </w:r>
      <w:r w:rsidRPr="00FE323F">
        <w:t>wykluczonego z udziału w post</w:t>
      </w:r>
      <w:r w:rsidRPr="00FE323F">
        <w:rPr>
          <w:rFonts w:ascii="TimesNewRoman" w:eastAsia="TimesNewRoman" w:cs="TimesNewRoman" w:hint="eastAsia"/>
        </w:rPr>
        <w:t>ę</w:t>
      </w:r>
      <w:r w:rsidRPr="00FE323F">
        <w:t>powaniu o udzielenie zamówienia lub niezaproszonego do składania ofert;</w:t>
      </w:r>
    </w:p>
    <w:p w:rsidR="008D48A7" w:rsidRPr="00FE323F" w:rsidRDefault="008D48A7" w:rsidP="00AB7036">
      <w:pPr>
        <w:pStyle w:val="Nagwek2"/>
        <w:numPr>
          <w:ilvl w:val="2"/>
          <w:numId w:val="1"/>
        </w:numPr>
      </w:pPr>
      <w:r w:rsidRPr="00FE323F">
        <w:t>zawiera bł</w:t>
      </w:r>
      <w:r w:rsidRPr="00FE323F">
        <w:rPr>
          <w:rFonts w:ascii="TimesNewRoman" w:eastAsia="TimesNewRoman" w:cs="TimesNewRoman" w:hint="eastAsia"/>
        </w:rPr>
        <w:t>ę</w:t>
      </w:r>
      <w:r w:rsidRPr="00FE323F">
        <w:t>dy w obliczeniu ceny;</w:t>
      </w:r>
    </w:p>
    <w:p w:rsidR="008D48A7" w:rsidRPr="00FE323F" w:rsidRDefault="008D48A7" w:rsidP="00AB7036">
      <w:pPr>
        <w:pStyle w:val="Nagwek2"/>
        <w:numPr>
          <w:ilvl w:val="2"/>
          <w:numId w:val="1"/>
        </w:numPr>
      </w:pPr>
      <w:r w:rsidRPr="00FE323F">
        <w:t>Wykonawca w terminie 3 dni od dnia dor</w:t>
      </w:r>
      <w:r w:rsidRPr="00FE323F">
        <w:rPr>
          <w:rFonts w:ascii="TimesNewRoman" w:eastAsia="TimesNewRoman" w:cs="TimesNewRoman" w:hint="eastAsia"/>
        </w:rPr>
        <w:t>ę</w:t>
      </w:r>
      <w:r w:rsidRPr="00FE323F">
        <w:t>czenia zawiadomienia nie zgodził si</w:t>
      </w:r>
      <w:r w:rsidRPr="00FE323F">
        <w:rPr>
          <w:rFonts w:ascii="TimesNewRoman" w:eastAsia="TimesNewRoman" w:cs="TimesNewRoman" w:hint="eastAsia"/>
        </w:rPr>
        <w:t>ę</w:t>
      </w:r>
      <w:r w:rsidRPr="00FE323F">
        <w:rPr>
          <w:rFonts w:ascii="TimesNewRoman" w:eastAsia="TimesNewRoman" w:cs="TimesNewRoman"/>
        </w:rPr>
        <w:t xml:space="preserve"> </w:t>
      </w:r>
      <w:r w:rsidRPr="00FE323F">
        <w:t>na poprawienie omyłki, o której mowa w pkt 14.6 lit. c;</w:t>
      </w:r>
    </w:p>
    <w:p w:rsidR="00C03499" w:rsidRPr="00FE323F" w:rsidRDefault="008D48A7" w:rsidP="00AB7036">
      <w:pPr>
        <w:pStyle w:val="Nagwek2"/>
        <w:numPr>
          <w:ilvl w:val="2"/>
          <w:numId w:val="1"/>
        </w:numPr>
        <w:rPr>
          <w:color w:val="auto"/>
        </w:rPr>
      </w:pPr>
      <w:r w:rsidRPr="00FE323F">
        <w:t>jest niewa</w:t>
      </w:r>
      <w:r w:rsidRPr="00FE323F">
        <w:rPr>
          <w:rFonts w:ascii="TimesNewRoman" w:eastAsia="TimesNewRoman" w:cs="TimesNewRoman"/>
        </w:rPr>
        <w:t>ż</w:t>
      </w:r>
      <w:r w:rsidRPr="00FE323F">
        <w:t>na na podstawie odr</w:t>
      </w:r>
      <w:r w:rsidRPr="00FE323F">
        <w:rPr>
          <w:rFonts w:ascii="TimesNewRoman" w:eastAsia="TimesNewRoman" w:cs="TimesNewRoman" w:hint="eastAsia"/>
        </w:rPr>
        <w:t>ę</w:t>
      </w:r>
      <w:r w:rsidRPr="00FE323F">
        <w:t>bnych przepisów.</w:t>
      </w:r>
    </w:p>
    <w:p w:rsidR="008D48A7" w:rsidRPr="00FE323F" w:rsidRDefault="008D48A7" w:rsidP="00DE5056">
      <w:pPr>
        <w:pStyle w:val="Nagwek1"/>
      </w:pPr>
      <w:bookmarkStart w:id="14" w:name="_Toc258314256"/>
      <w:r w:rsidRPr="00FE323F">
        <w:t>UDZIELENIE ZAMÓWIENIA</w:t>
      </w:r>
      <w:bookmarkEnd w:id="14"/>
    </w:p>
    <w:p w:rsidR="008D48A7" w:rsidRPr="00FE323F" w:rsidRDefault="008D48A7" w:rsidP="008634CF">
      <w:pPr>
        <w:pStyle w:val="Nagwek2"/>
      </w:pPr>
      <w:r w:rsidRPr="00FE323F">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FE323F" w:rsidRDefault="008D48A7" w:rsidP="008634CF">
      <w:pPr>
        <w:pStyle w:val="Nagwek2"/>
        <w:rPr>
          <w:b/>
        </w:rPr>
      </w:pPr>
      <w:r w:rsidRPr="00FE323F">
        <w:t xml:space="preserve">Zamawiający unieważni postępowanie w sytuacji, gdy wystąpią przesłanki wskazane w art. 93 ustawy Prawo zamówień publicznych </w:t>
      </w:r>
      <w:r w:rsidR="00933227" w:rsidRPr="00FE323F">
        <w:t>(</w:t>
      </w:r>
      <w:r w:rsidR="00381090" w:rsidRPr="00FE323F">
        <w:t>Dz. U. z 2010 r. Nr 113, poz. 759, z późn. zm.</w:t>
      </w:r>
      <w:r w:rsidR="00933227" w:rsidRPr="00FE323F">
        <w:t>)</w:t>
      </w:r>
      <w:r w:rsidRPr="00FE323F">
        <w:t>.</w:t>
      </w:r>
    </w:p>
    <w:p w:rsidR="008D48A7" w:rsidRPr="00FE323F" w:rsidRDefault="008D48A7" w:rsidP="008634CF">
      <w:pPr>
        <w:pStyle w:val="Nagwek2"/>
      </w:pPr>
      <w:r w:rsidRPr="00FE323F">
        <w:t>Niezwłocznie po wyborze najkorzystniejszej oferty Zamawiający jednocześnie zawiadomi Wykonawców, którzy złożyli oferty, o:</w:t>
      </w:r>
    </w:p>
    <w:p w:rsidR="008D48A7" w:rsidRPr="00FE323F" w:rsidRDefault="008D48A7" w:rsidP="00AB7036">
      <w:pPr>
        <w:pStyle w:val="Nagwek2"/>
        <w:numPr>
          <w:ilvl w:val="2"/>
          <w:numId w:val="1"/>
        </w:numPr>
      </w:pPr>
      <w:r w:rsidRPr="00FE323F">
        <w:t xml:space="preserve">wyborze najkorzystniejszej oferty, podając nazwę (firmę), albo imię i nazwisko, siedzibę albo adres zamieszkania i adres Wykonawcy, którego ofertę wybrano, uzasadnienie jej wyboru oraz nazwy (firmy), albo imiona i nazwiska, siedziby albo </w:t>
      </w:r>
      <w:r w:rsidRPr="00FE323F">
        <w:lastRenderedPageBreak/>
        <w:t>miejsca zamieszkania i adresy Wykonawców, którzy złożyli oferty, a także punktację przyznaną ofertom w każdym kryterium oceny ofert i łączną punktację;</w:t>
      </w:r>
    </w:p>
    <w:p w:rsidR="008D48A7" w:rsidRPr="00FE323F" w:rsidRDefault="008D48A7" w:rsidP="00AB7036">
      <w:pPr>
        <w:pStyle w:val="Nagwek2"/>
        <w:numPr>
          <w:ilvl w:val="2"/>
          <w:numId w:val="1"/>
        </w:numPr>
      </w:pPr>
      <w:r w:rsidRPr="00FE323F">
        <w:t>Wykonawcach, których oferty zostały odrzucone, podając uzasadnienie faktyczne i prawne;</w:t>
      </w:r>
    </w:p>
    <w:p w:rsidR="008D48A7" w:rsidRPr="00FE323F" w:rsidRDefault="008D48A7" w:rsidP="00AB7036">
      <w:pPr>
        <w:pStyle w:val="Nagwek2"/>
        <w:numPr>
          <w:ilvl w:val="2"/>
          <w:numId w:val="1"/>
        </w:numPr>
      </w:pPr>
      <w:r w:rsidRPr="00FE323F">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FE323F" w:rsidRDefault="008D48A7" w:rsidP="00AB7036">
      <w:pPr>
        <w:pStyle w:val="Nagwek2"/>
        <w:numPr>
          <w:ilvl w:val="2"/>
          <w:numId w:val="1"/>
        </w:numPr>
      </w:pPr>
      <w:r w:rsidRPr="00FE323F">
        <w:t xml:space="preserve">terminie, określonym zgodnie z art. 94 ust. 1 lub 2 ustawy Prawo zamówień publicznych </w:t>
      </w:r>
      <w:r w:rsidR="00933227" w:rsidRPr="00FE323F">
        <w:t>(</w:t>
      </w:r>
      <w:r w:rsidR="00381090" w:rsidRPr="00FE323F">
        <w:t>Dz. U. z 2010 r. Nr 113, poz. 759, z późn. zm.</w:t>
      </w:r>
      <w:r w:rsidR="00933227" w:rsidRPr="00FE323F">
        <w:t>)</w:t>
      </w:r>
      <w:r w:rsidRPr="00FE323F">
        <w:t>, po którego upływie umowa w sprawie zamówienia publicznego może być zawarta.</w:t>
      </w:r>
    </w:p>
    <w:p w:rsidR="008D48A7" w:rsidRPr="00FE323F" w:rsidRDefault="008D48A7" w:rsidP="008634CF">
      <w:pPr>
        <w:pStyle w:val="Nagwek2"/>
      </w:pPr>
      <w:r w:rsidRPr="00FE323F">
        <w:t xml:space="preserve">Ogłoszenie zawierające informacje wskazane w pkt 15.3 lit. a Zamawiający umieści na stronie internetowej </w:t>
      </w:r>
      <w:r w:rsidR="008767A3" w:rsidRPr="00FE323F">
        <w:t>www.srem.pl</w:t>
      </w:r>
      <w:r w:rsidRPr="00FE323F">
        <w:t xml:space="preserve"> oraz w miejscu publicznie dostępnym w swojej siedzibie.</w:t>
      </w:r>
    </w:p>
    <w:p w:rsidR="00EB7871" w:rsidRPr="00FE323F" w:rsidRDefault="008D48A7" w:rsidP="008634CF">
      <w:pPr>
        <w:pStyle w:val="Nagwek2"/>
        <w:rPr>
          <w:color w:val="auto"/>
        </w:rPr>
      </w:pPr>
      <w:r w:rsidRPr="00FE323F">
        <w:t>Jeżeli Wykonawca, którego oferta została wybrana, uchyla się od zawarcia umowy w sprawie zamówienia publicznego</w:t>
      </w:r>
      <w:r w:rsidR="00FE694F" w:rsidRPr="00FE323F">
        <w:t xml:space="preserve"> lub nie wnosi wymaganego zabezpieczenia należytego wykonania umowy</w:t>
      </w:r>
      <w:r w:rsidRPr="00FE323F">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933227" w:rsidRPr="00FE323F">
        <w:t>(</w:t>
      </w:r>
      <w:r w:rsidR="00381090" w:rsidRPr="00FE323F">
        <w:t>Dz. U. z 2010 r. Nr 113, poz. 759, z późn. zm.</w:t>
      </w:r>
      <w:r w:rsidR="00933227" w:rsidRPr="00FE323F">
        <w:t>)</w:t>
      </w:r>
      <w:r w:rsidRPr="00FE323F">
        <w:t>.</w:t>
      </w:r>
    </w:p>
    <w:p w:rsidR="008D48A7" w:rsidRPr="00FE323F" w:rsidRDefault="008D48A7" w:rsidP="00DE5056">
      <w:pPr>
        <w:pStyle w:val="Nagwek1"/>
      </w:pPr>
      <w:bookmarkStart w:id="15" w:name="_Toc258314257"/>
      <w:r w:rsidRPr="00FE323F">
        <w:t>Informacje o formalno</w:t>
      </w:r>
      <w:r w:rsidRPr="00FE323F">
        <w:rPr>
          <w:rFonts w:eastAsia="TimesNewRoman" w:cs="TimesNewRoman" w:hint="eastAsia"/>
        </w:rPr>
        <w:t>ś</w:t>
      </w:r>
      <w:r w:rsidRPr="00FE323F">
        <w:t>ciach, jakie powinny zosta</w:t>
      </w:r>
      <w:r w:rsidRPr="00FE323F">
        <w:rPr>
          <w:rFonts w:eastAsia="TimesNewRoman" w:cs="TimesNewRoman" w:hint="eastAsia"/>
        </w:rPr>
        <w:t>ć</w:t>
      </w:r>
      <w:r w:rsidRPr="00FE323F">
        <w:rPr>
          <w:rFonts w:eastAsia="TimesNewRoman" w:cs="TimesNewRoman"/>
        </w:rPr>
        <w:t xml:space="preserve"> </w:t>
      </w:r>
      <w:r w:rsidRPr="00FE323F">
        <w:t>dopełnione po wyborze oferty w celu zawarcia umowy w sprawie zamówienia publicznego</w:t>
      </w:r>
      <w:bookmarkEnd w:id="15"/>
    </w:p>
    <w:p w:rsidR="00603291" w:rsidRPr="00FE323F" w:rsidRDefault="00603291" w:rsidP="008634CF">
      <w:pPr>
        <w:pStyle w:val="Nagwek2"/>
      </w:pPr>
      <w:r w:rsidRPr="00FE323F">
        <w:t xml:space="preserve">Zamawiający zawrze umowę w sprawie zamówienia publicznego, z zastrzeżeniem art. 183 ustawy Prawo zamówień publicznych </w:t>
      </w:r>
      <w:r w:rsidR="00933227" w:rsidRPr="00FE323F">
        <w:t>(</w:t>
      </w:r>
      <w:r w:rsidR="00381090" w:rsidRPr="00FE323F">
        <w:t>Dz. U. z 2010 r. Nr 113, poz. 759, z późn. zm.</w:t>
      </w:r>
      <w:r w:rsidR="00933227" w:rsidRPr="00FE323F">
        <w:t>)</w:t>
      </w:r>
      <w:r w:rsidRPr="00FE323F">
        <w:t xml:space="preserve">, w terminie nie krótszym niż 5 dni od dnia przesłania zawiadomienia o wyborze najkorzystniejszej oferty, jeżeli zawiadomienie to zostanie przesłane w sposób określony w art. 27 ust. 2 ustawy Prawo zamówień publicznych </w:t>
      </w:r>
      <w:r w:rsidR="00933227" w:rsidRPr="00FE323F">
        <w:t>(</w:t>
      </w:r>
      <w:r w:rsidR="00381090" w:rsidRPr="00FE323F">
        <w:t>Dz. U. z 2010 r. Nr 113, poz. 759, z późn. zm.</w:t>
      </w:r>
      <w:r w:rsidR="00933227" w:rsidRPr="00FE323F">
        <w:t>)</w:t>
      </w:r>
      <w:r w:rsidRPr="00FE323F">
        <w:t>, albo 10 dni - jeżeli zostanie przesłane w inny sposób. Zawarcie umowy będzie możliwe przed upływem terminów, o których mowa powyżej,</w:t>
      </w:r>
      <w:r w:rsidRPr="00FE323F">
        <w:rPr>
          <w:b/>
        </w:rPr>
        <w:t xml:space="preserve"> </w:t>
      </w:r>
      <w:r w:rsidRPr="00FE323F">
        <w:t xml:space="preserve">jeżeli wystąpią okoliczności wymienione w art. 94 ust. 2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rPr>
          <w:snapToGrid w:val="0"/>
        </w:rPr>
        <w:t>O miejscu i terminie podpisania umowy Zamawiający powiadomi wybranego Wykonawcę odrębnym pismem lub telefonicznie.</w:t>
      </w:r>
    </w:p>
    <w:p w:rsidR="00603291" w:rsidRPr="00FE323F" w:rsidRDefault="00603291" w:rsidP="008634CF">
      <w:pPr>
        <w:pStyle w:val="Nagwek2"/>
      </w:pPr>
      <w:r w:rsidRPr="00FE323F">
        <w:t xml:space="preserve">Zakres </w:t>
      </w:r>
      <w:r w:rsidRPr="00FE323F">
        <w:rPr>
          <w:rFonts w:ascii="TimesNewRoman" w:eastAsia="TimesNewRoman" w:cs="TimesNewRoman" w:hint="eastAsia"/>
        </w:rPr>
        <w:t>ś</w:t>
      </w:r>
      <w:r w:rsidRPr="00FE323F">
        <w:t>wiadczenia Wykonawcy wynikaj</w:t>
      </w:r>
      <w:r w:rsidRPr="00FE323F">
        <w:rPr>
          <w:rFonts w:ascii="TimesNewRoman" w:eastAsia="TimesNewRoman" w:cs="TimesNewRoman" w:hint="eastAsia"/>
        </w:rPr>
        <w:t>ą</w:t>
      </w:r>
      <w:r w:rsidRPr="00FE323F">
        <w:t>cy z umowy jest to</w:t>
      </w:r>
      <w:r w:rsidRPr="00FE323F">
        <w:rPr>
          <w:rFonts w:ascii="TimesNewRoman" w:eastAsia="TimesNewRoman" w:cs="TimesNewRoman"/>
        </w:rPr>
        <w:t>ż</w:t>
      </w:r>
      <w:r w:rsidRPr="00FE323F">
        <w:t>samy z jego zobowi</w:t>
      </w:r>
      <w:r w:rsidRPr="00FE323F">
        <w:rPr>
          <w:rFonts w:ascii="TimesNewRoman" w:eastAsia="TimesNewRoman" w:cs="TimesNewRoman" w:hint="eastAsia"/>
        </w:rPr>
        <w:t>ą</w:t>
      </w:r>
      <w:r w:rsidRPr="00FE323F">
        <w:t>zaniem zawartym w ofercie.</w:t>
      </w:r>
    </w:p>
    <w:p w:rsidR="008D48A7" w:rsidRPr="00FE323F" w:rsidRDefault="00603291" w:rsidP="008634CF">
      <w:pPr>
        <w:pStyle w:val="Nagwek2"/>
      </w:pPr>
      <w:r w:rsidRPr="00FE323F">
        <w:t>W 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sidRPr="00FE323F">
        <w:rPr>
          <w:rFonts w:ascii="TimesNewRoman" w:eastAsia="TimesNewRoman" w:cs="TimesNewRoman" w:hint="eastAsia"/>
        </w:rPr>
        <w:t>ą</w:t>
      </w:r>
      <w:r w:rsidRPr="00FE323F">
        <w:rPr>
          <w:rFonts w:ascii="TimesNewRoman" w:eastAsia="TimesNewRoman" w:cs="TimesNewRoman"/>
        </w:rPr>
        <w:t xml:space="preserve"> </w:t>
      </w:r>
      <w:r w:rsidRPr="00FE323F">
        <w:t>odpowiedzialno</w:t>
      </w:r>
      <w:r w:rsidRPr="00FE323F">
        <w:rPr>
          <w:rFonts w:ascii="TimesNewRoman" w:eastAsia="TimesNewRoman" w:cs="TimesNewRoman" w:hint="eastAsia"/>
        </w:rPr>
        <w:t>ść</w:t>
      </w:r>
      <w:r w:rsidRPr="00FE323F">
        <w:rPr>
          <w:rFonts w:ascii="TimesNewRoman" w:eastAsia="TimesNewRoman" w:cs="TimesNewRoman"/>
        </w:rPr>
        <w:t xml:space="preserve"> </w:t>
      </w:r>
      <w:r w:rsidRPr="00FE323F">
        <w:t xml:space="preserve">za wykonanie umowy </w:t>
      </w:r>
      <w:r w:rsidR="00FE694F" w:rsidRPr="00FE323F">
        <w:t>i wniesienie zabezpieczenia nale</w:t>
      </w:r>
      <w:r w:rsidR="00FE694F" w:rsidRPr="00FE323F">
        <w:rPr>
          <w:rFonts w:ascii="TimesNewRoman" w:eastAsia="TimesNewRoman" w:cs="TimesNewRoman"/>
        </w:rPr>
        <w:t>ż</w:t>
      </w:r>
      <w:r w:rsidR="00FE694F" w:rsidRPr="00FE323F">
        <w:t>ytego wykonania umowy.</w:t>
      </w:r>
    </w:p>
    <w:p w:rsidR="00EB7871" w:rsidRPr="00FE323F" w:rsidRDefault="00603291" w:rsidP="00DE5056">
      <w:pPr>
        <w:pStyle w:val="Nagwek1"/>
      </w:pPr>
      <w:bookmarkStart w:id="16" w:name="_Toc258314258"/>
      <w:r w:rsidRPr="00FE323F">
        <w:t>Wymagania dotycz</w:t>
      </w:r>
      <w:r w:rsidRPr="00FE323F">
        <w:rPr>
          <w:rFonts w:eastAsia="TimesNewRoman" w:cs="TimesNewRoman" w:hint="eastAsia"/>
        </w:rPr>
        <w:t>ą</w:t>
      </w:r>
      <w:r w:rsidRPr="00FE323F">
        <w:t>ce zabezpieczenia nale</w:t>
      </w:r>
      <w:r w:rsidRPr="00FE323F">
        <w:rPr>
          <w:rFonts w:eastAsia="TimesNewRoman" w:cs="TimesNewRoman"/>
        </w:rPr>
        <w:t>ż</w:t>
      </w:r>
      <w:r w:rsidRPr="00FE323F">
        <w:t>ytego wykonania umowy</w:t>
      </w:r>
      <w:bookmarkEnd w:id="16"/>
    </w:p>
    <w:p w:rsidR="00FE694F" w:rsidRPr="00FE323F" w:rsidRDefault="00FE694F" w:rsidP="00FE694F">
      <w:pPr>
        <w:pStyle w:val="Nagwek2"/>
      </w:pPr>
      <w:r w:rsidRPr="00FE323F">
        <w:lastRenderedPageBreak/>
        <w:t xml:space="preserve">Wykonawca zobowiązany jest wnieść zabezpieczenie należytego wykonania umowy w wysokości </w:t>
      </w:r>
      <w:r w:rsidRPr="00FE694F">
        <w:rPr>
          <w:b/>
        </w:rPr>
        <w:t>5</w:t>
      </w:r>
      <w:r w:rsidRPr="00FE323F">
        <w:t> % ceny ofertowej.</w:t>
      </w:r>
    </w:p>
    <w:p w:rsidR="00FE694F" w:rsidRPr="00FE323F" w:rsidRDefault="00FE694F" w:rsidP="00FE694F">
      <w:pPr>
        <w:pStyle w:val="Nagwek2"/>
      </w:pPr>
      <w:r w:rsidRPr="00FE323F">
        <w:rPr>
          <w:color w:val="auto"/>
        </w:rPr>
        <w:t>Zabezpieczenie</w:t>
      </w:r>
      <w:r w:rsidRPr="00FE323F">
        <w:t xml:space="preserve"> mo</w:t>
      </w:r>
      <w:r w:rsidRPr="00FE323F">
        <w:rPr>
          <w:rFonts w:ascii="TimesNewRoman" w:eastAsia="TimesNewRoman" w:cs="TimesNewRoman"/>
        </w:rPr>
        <w:t>ż</w:t>
      </w:r>
      <w:r w:rsidRPr="00FE323F">
        <w:t>e by</w:t>
      </w:r>
      <w:r w:rsidRPr="00FE323F">
        <w:rPr>
          <w:rFonts w:ascii="TimesNewRoman" w:eastAsia="TimesNewRoman" w:cs="TimesNewRoman" w:hint="eastAsia"/>
        </w:rPr>
        <w:t>ć</w:t>
      </w:r>
      <w:r w:rsidRPr="00FE323F">
        <w:rPr>
          <w:rFonts w:ascii="TimesNewRoman" w:eastAsia="TimesNewRoman" w:cs="TimesNewRoman"/>
        </w:rPr>
        <w:t xml:space="preserve"> </w:t>
      </w:r>
      <w:r w:rsidRPr="00FE323F">
        <w:t>wnoszone według wyboru Wykonawcy w jednej lub w kilku nast</w:t>
      </w:r>
      <w:r w:rsidRPr="00FE323F">
        <w:rPr>
          <w:rFonts w:ascii="TimesNewRoman" w:eastAsia="TimesNewRoman" w:cs="TimesNewRoman" w:hint="eastAsia"/>
        </w:rPr>
        <w:t>ę</w:t>
      </w:r>
      <w:r w:rsidRPr="00FE323F">
        <w:t>puj</w:t>
      </w:r>
      <w:r w:rsidRPr="00FE323F">
        <w:rPr>
          <w:rFonts w:ascii="TimesNewRoman" w:eastAsia="TimesNewRoman" w:cs="TimesNewRoman" w:hint="eastAsia"/>
        </w:rPr>
        <w:t>ą</w:t>
      </w:r>
      <w:r w:rsidRPr="00FE323F">
        <w:t>cych formach:</w:t>
      </w:r>
    </w:p>
    <w:p w:rsidR="00FE694F" w:rsidRPr="00FE323F" w:rsidRDefault="00FE694F" w:rsidP="00FE694F">
      <w:pPr>
        <w:pStyle w:val="Nagwek2"/>
        <w:numPr>
          <w:ilvl w:val="2"/>
          <w:numId w:val="1"/>
        </w:numPr>
      </w:pPr>
      <w:r w:rsidRPr="00FE323F">
        <w:t>pieniądzu;</w:t>
      </w:r>
    </w:p>
    <w:p w:rsidR="00FE694F" w:rsidRPr="00FE323F" w:rsidRDefault="00FE694F" w:rsidP="00FE694F">
      <w:pPr>
        <w:pStyle w:val="Nagwek2"/>
        <w:numPr>
          <w:ilvl w:val="2"/>
          <w:numId w:val="1"/>
        </w:numPr>
      </w:pPr>
      <w:r w:rsidRPr="00FE323F">
        <w:t>poręczeniach bankowych lub poręczeniach spółdzielczej kasy oszczędnościowo-kredytowej, z tym że zobowiązanie kasy jest zawsze zobowiązaniem pieniężnym;</w:t>
      </w:r>
    </w:p>
    <w:p w:rsidR="00FE694F" w:rsidRPr="00FE323F" w:rsidRDefault="00FE694F" w:rsidP="00FE694F">
      <w:pPr>
        <w:pStyle w:val="Nagwek2"/>
        <w:numPr>
          <w:ilvl w:val="2"/>
          <w:numId w:val="1"/>
        </w:numPr>
      </w:pPr>
      <w:r w:rsidRPr="00FE323F">
        <w:t>gwarancjach bankowych;</w:t>
      </w:r>
    </w:p>
    <w:p w:rsidR="00FE694F" w:rsidRPr="00FE323F" w:rsidRDefault="00FE694F" w:rsidP="00FE694F">
      <w:pPr>
        <w:pStyle w:val="Nagwek2"/>
        <w:numPr>
          <w:ilvl w:val="2"/>
          <w:numId w:val="1"/>
        </w:numPr>
      </w:pPr>
      <w:r w:rsidRPr="00FE323F">
        <w:t>gwarancjach ubezpieczeniowych;</w:t>
      </w:r>
    </w:p>
    <w:p w:rsidR="00FE694F" w:rsidRPr="00FE323F" w:rsidRDefault="00FE694F" w:rsidP="00FE694F">
      <w:pPr>
        <w:pStyle w:val="Nagwek2"/>
        <w:numPr>
          <w:ilvl w:val="2"/>
          <w:numId w:val="1"/>
        </w:numPr>
      </w:pPr>
      <w:r w:rsidRPr="00FE323F">
        <w:t>poręczeniach udzielanych przez podmioty, o których mowa w art. 6b ust. 5 pkt 2 ustawy z dnia 9 listopada 2000 r. o utworzeniu Polskiej Agencji Rozwoju Przedsiębiorczości.</w:t>
      </w:r>
    </w:p>
    <w:p w:rsidR="00FE694F" w:rsidRPr="00FE323F" w:rsidRDefault="00FE694F" w:rsidP="00FE694F">
      <w:pPr>
        <w:pStyle w:val="Nagwek2"/>
        <w:numPr>
          <w:ilvl w:val="0"/>
          <w:numId w:val="0"/>
        </w:numPr>
        <w:ind w:left="1021"/>
      </w:pPr>
      <w:r w:rsidRPr="00FE323F">
        <w:t>Oryginał powyższego dokumentu (lit. b-e) należy złożyć w Pionie Zarządzania Finansami Gminy, pokój nr 9 w terminie przewidzianym dla składania ofert,</w:t>
      </w:r>
      <w:r w:rsidRPr="00FE323F">
        <w:rPr>
          <w:b/>
        </w:rPr>
        <w:t xml:space="preserve"> </w:t>
      </w:r>
      <w:r w:rsidRPr="00FE323F">
        <w:rPr>
          <w:b/>
        </w:rPr>
        <w:br/>
      </w:r>
      <w:r w:rsidRPr="00FE323F">
        <w:t>a potwierdzoną kopie należy załączyć do oferty lub dostarczyć przed otwarciem ofert.</w:t>
      </w:r>
    </w:p>
    <w:p w:rsidR="00FE694F" w:rsidRPr="00FE323F" w:rsidRDefault="00FE694F" w:rsidP="00FE694F">
      <w:pPr>
        <w:pStyle w:val="Nagwek2"/>
      </w:pPr>
      <w:r w:rsidRPr="00FE323F">
        <w:t xml:space="preserve">Zabezpieczenie wnoszone w pieniądzu Wykonawca wpłaca przelewem na rachunek bankowy wskazany przez Zamawiającego. </w:t>
      </w:r>
    </w:p>
    <w:p w:rsidR="00FE694F" w:rsidRPr="00FE323F" w:rsidRDefault="00FE694F" w:rsidP="00FE694F">
      <w:pPr>
        <w:pStyle w:val="Nagwek2"/>
      </w:pPr>
      <w:r w:rsidRPr="00FE323F">
        <w:t>W przypadku wniesienia wadium w pieniądzu Wykonawca może wyrazić zgodę na zaliczenie kwoty wadium na poczet zabezpieczenia.</w:t>
      </w:r>
    </w:p>
    <w:p w:rsidR="00FE694F" w:rsidRPr="00FE323F" w:rsidRDefault="00FE694F" w:rsidP="00FE694F">
      <w:pPr>
        <w:pStyle w:val="Nagwek2"/>
      </w:pPr>
      <w:bookmarkStart w:id="17" w:name="_GoBack"/>
      <w:bookmarkEnd w:id="17"/>
      <w:r w:rsidRPr="00FE323F">
        <w:t>Je</w:t>
      </w:r>
      <w:r w:rsidRPr="00FE323F">
        <w:rPr>
          <w:rFonts w:ascii="TimesNewRoman" w:eastAsia="TimesNewRoman" w:cs="TimesNewRoman"/>
        </w:rPr>
        <w:t>ż</w:t>
      </w:r>
      <w:r w:rsidRPr="00FE323F">
        <w:t>eli zabezpieczenie wniesiono w pieni</w:t>
      </w:r>
      <w:r w:rsidRPr="00FE323F">
        <w:rPr>
          <w:rFonts w:ascii="TimesNewRoman" w:eastAsia="TimesNewRoman" w:cs="TimesNewRoman" w:hint="eastAsia"/>
        </w:rPr>
        <w:t>ą</w:t>
      </w:r>
      <w:r w:rsidRPr="00FE323F">
        <w:t>dzu, Zamawiaj</w:t>
      </w:r>
      <w:r w:rsidRPr="00FE323F">
        <w:rPr>
          <w:rFonts w:ascii="TimesNewRoman" w:eastAsia="TimesNewRoman" w:cs="TimesNewRoman" w:hint="eastAsia"/>
        </w:rPr>
        <w:t>ą</w:t>
      </w:r>
      <w:r w:rsidRPr="00FE323F">
        <w:t>cy przechowuje je na oprocentowanym rachunku bankowym. Zamawiaj</w:t>
      </w:r>
      <w:r w:rsidRPr="00FE323F">
        <w:rPr>
          <w:rFonts w:ascii="TimesNewRoman" w:eastAsia="TimesNewRoman" w:cs="TimesNewRoman" w:hint="eastAsia"/>
        </w:rPr>
        <w:t>ą</w:t>
      </w:r>
      <w:r w:rsidRPr="00FE323F">
        <w:t>cy zwraca zabezpieczenie wniesione w pieni</w:t>
      </w:r>
      <w:r w:rsidRPr="00FE323F">
        <w:rPr>
          <w:rFonts w:ascii="TimesNewRoman" w:eastAsia="TimesNewRoman" w:cs="TimesNewRoman" w:hint="eastAsia"/>
        </w:rPr>
        <w:t>ą</w:t>
      </w:r>
      <w:r w:rsidRPr="00FE323F">
        <w:t>dzu z odsetkami wynikaj</w:t>
      </w:r>
      <w:r w:rsidRPr="00FE323F">
        <w:rPr>
          <w:rFonts w:ascii="TimesNewRoman" w:eastAsia="TimesNewRoman" w:cs="TimesNewRoman" w:hint="eastAsia"/>
        </w:rPr>
        <w:t>ą</w:t>
      </w:r>
      <w:r w:rsidRPr="00FE323F">
        <w:t>cymi z umowy rachunku bankowego, na którym było ono przechowywane, pomniejszone o koszt prowadzenia tego rachunku oraz prowizji bankowej za przelew pieni</w:t>
      </w:r>
      <w:r w:rsidRPr="00FE323F">
        <w:rPr>
          <w:rFonts w:ascii="TimesNewRoman" w:eastAsia="TimesNewRoman" w:cs="TimesNewRoman" w:hint="eastAsia"/>
        </w:rPr>
        <w:t>ę</w:t>
      </w:r>
      <w:r w:rsidRPr="00FE323F">
        <w:t>dzy na rachunek bankowy Wykonawcy.</w:t>
      </w:r>
    </w:p>
    <w:p w:rsidR="00FE694F" w:rsidRPr="00FE323F" w:rsidRDefault="00FE694F" w:rsidP="00FE694F">
      <w:pPr>
        <w:pStyle w:val="Nagwek2"/>
      </w:pPr>
      <w:r w:rsidRPr="00FE323F">
        <w:t>W trakcie realizacji umowy Wykonawca może dokonać zmiany formy zabezpieczenia na jedną lub kilka form, o których mowa w pkt 17.2. Zmiana formy zabezpieczenia jest dokonywana z zachowaniem ciągłości zabezpieczenia i bez zmniejszenia jego wysokości.</w:t>
      </w:r>
    </w:p>
    <w:p w:rsidR="00EB7871" w:rsidRPr="00FE323F" w:rsidRDefault="00FE694F" w:rsidP="00FE694F">
      <w:pPr>
        <w:pStyle w:val="Nagwek2"/>
      </w:pPr>
      <w:r w:rsidRPr="00FE323F">
        <w:t xml:space="preserve">Zamawiający zwraca zabezpieczenie w terminie 30 dni od dnia wykonania zamówienia i uznania przez Zamawiającego za należycie wykonane. </w:t>
      </w:r>
      <w:r w:rsidRPr="00FE323F">
        <w:rPr>
          <w:szCs w:val="22"/>
        </w:rPr>
        <w:t>Kwota pozostawiona na zabezpieczenie roszczeń z tytułu rękojmi za wady nie może przekraczać 30 % wysokości zabezpieczenia.</w:t>
      </w:r>
      <w:r w:rsidRPr="00FE323F">
        <w:t xml:space="preserve"> </w:t>
      </w:r>
      <w:r w:rsidRPr="00FE323F">
        <w:rPr>
          <w:szCs w:val="22"/>
        </w:rPr>
        <w:t xml:space="preserve">Kwota, o której mowa w art. 151 ust. 2 ustawy Prawo zamówień publicznych </w:t>
      </w:r>
      <w:r w:rsidRPr="00FE323F">
        <w:t>(Dz. U. z 2010 r. Nr 113, poz. 759, z późn. zm.)</w:t>
      </w:r>
      <w:r w:rsidRPr="00FE323F">
        <w:rPr>
          <w:szCs w:val="22"/>
        </w:rPr>
        <w:t>, jest zwracana nie później niż w 15. dniu po upływie okresu rękojmi za wady.</w:t>
      </w:r>
    </w:p>
    <w:p w:rsidR="00EB7871" w:rsidRPr="00FE323F" w:rsidRDefault="00603291" w:rsidP="00DE5056">
      <w:pPr>
        <w:pStyle w:val="Nagwek1"/>
      </w:pPr>
      <w:bookmarkStart w:id="18" w:name="_Toc258314259"/>
      <w:r w:rsidRPr="00FE323F">
        <w:t>Istotne dla stron postanowienia, które zostan</w:t>
      </w:r>
      <w:r w:rsidRPr="00FE323F">
        <w:rPr>
          <w:rFonts w:eastAsia="TimesNewRoman" w:cs="TimesNewRoman" w:hint="eastAsia"/>
        </w:rPr>
        <w:t>ą</w:t>
      </w:r>
      <w:r w:rsidRPr="00FE323F">
        <w:rPr>
          <w:rFonts w:eastAsia="TimesNewRoman" w:cs="TimesNewRoman"/>
        </w:rPr>
        <w:t xml:space="preserve"> </w:t>
      </w:r>
      <w:r w:rsidRPr="00FE323F">
        <w:t>wprowadzone do tre</w:t>
      </w:r>
      <w:r w:rsidRPr="00FE323F">
        <w:rPr>
          <w:rFonts w:eastAsia="TimesNewRoman" w:cs="TimesNewRoman" w:hint="eastAsia"/>
        </w:rPr>
        <w:t>ś</w:t>
      </w:r>
      <w:r w:rsidRPr="00FE323F">
        <w:t>ci zawieranej umowy w sprawie zamówienia publicznego, ogólne warunki umowy albo wzór umowy, je</w:t>
      </w:r>
      <w:r w:rsidRPr="00FE323F">
        <w:rPr>
          <w:rFonts w:eastAsia="TimesNewRoman" w:cs="TimesNewRoman"/>
        </w:rPr>
        <w:t>ż</w:t>
      </w:r>
      <w:r w:rsidRPr="00FE323F">
        <w:t>eli zamawiaj</w:t>
      </w:r>
      <w:r w:rsidRPr="00FE323F">
        <w:rPr>
          <w:rFonts w:eastAsia="TimesNewRoman" w:cs="TimesNewRoman" w:hint="eastAsia"/>
        </w:rPr>
        <w:t>ą</w:t>
      </w:r>
      <w:r w:rsidRPr="00FE323F">
        <w:t>cy wymaga od wykonawcy, aby zawarł z nim umow</w:t>
      </w:r>
      <w:r w:rsidRPr="00FE323F">
        <w:rPr>
          <w:rFonts w:eastAsia="TimesNewRoman" w:cs="TimesNewRoman" w:hint="eastAsia"/>
        </w:rPr>
        <w:t>ę</w:t>
      </w:r>
      <w:r w:rsidRPr="00FE323F">
        <w:t xml:space="preserve"> w sprawie zamówienia publicznego na takich warunkach</w:t>
      </w:r>
      <w:bookmarkEnd w:id="18"/>
    </w:p>
    <w:p w:rsidR="00603291" w:rsidRPr="00FE323F" w:rsidRDefault="00603291" w:rsidP="008634CF">
      <w:pPr>
        <w:pStyle w:val="Nagwek2"/>
      </w:pPr>
      <w:r w:rsidRPr="00FE323F">
        <w:t>Wzór umowy stanowi załącznik do niniejszej specyfikacji istotnych warunków zamówienia.</w:t>
      </w:r>
      <w:r w:rsidR="009E7B6E" w:rsidRPr="00FE323F">
        <w:t xml:space="preserve"> </w:t>
      </w:r>
    </w:p>
    <w:p w:rsidR="00EB7871" w:rsidRPr="00FE323F" w:rsidRDefault="00FE694F" w:rsidP="008634CF">
      <w:pPr>
        <w:pStyle w:val="Nagwek2"/>
      </w:pPr>
      <w:r w:rsidRPr="00FE323F">
        <w:lastRenderedPageBreak/>
        <w:t xml:space="preserve">Zakazuje się istotnych zmian postanowień zawartej umowy w stosunku do treści oferty, na podstawie której dokonano wyboru Wykonawcy. </w:t>
      </w:r>
    </w:p>
    <w:p w:rsidR="00603291" w:rsidRPr="00FE323F" w:rsidRDefault="00603291" w:rsidP="00DE5056">
      <w:pPr>
        <w:pStyle w:val="Nagwek1"/>
      </w:pPr>
      <w:bookmarkStart w:id="19" w:name="_Toc258314260"/>
      <w:r w:rsidRPr="00FE323F">
        <w:t xml:space="preserve">Pouczenie o </w:t>
      </w:r>
      <w:r w:rsidRPr="00FE323F">
        <w:rPr>
          <w:rFonts w:eastAsia="TimesNewRoman" w:cs="TimesNewRoman" w:hint="eastAsia"/>
        </w:rPr>
        <w:t>ś</w:t>
      </w:r>
      <w:r w:rsidRPr="00FE323F">
        <w:t>rodkach ochrony prawnej przysługuj</w:t>
      </w:r>
      <w:r w:rsidRPr="00FE323F">
        <w:rPr>
          <w:rFonts w:eastAsia="TimesNewRoman" w:cs="TimesNewRoman" w:hint="eastAsia"/>
        </w:rPr>
        <w:t>ą</w:t>
      </w:r>
      <w:r w:rsidRPr="00FE323F">
        <w:t>cych Wykonawcy w toku post</w:t>
      </w:r>
      <w:r w:rsidRPr="00FE323F">
        <w:rPr>
          <w:rFonts w:eastAsia="TimesNewRoman" w:cs="TimesNewRoman" w:hint="eastAsia"/>
        </w:rPr>
        <w:t>ę</w:t>
      </w:r>
      <w:r w:rsidRPr="00FE323F">
        <w:t>powania o udzielenie zamówienia</w:t>
      </w:r>
      <w:bookmarkEnd w:id="19"/>
    </w:p>
    <w:p w:rsidR="00603291" w:rsidRPr="00FE323F" w:rsidRDefault="00603291" w:rsidP="008634CF">
      <w:pPr>
        <w:pStyle w:val="Nagwek2"/>
      </w:pPr>
      <w:r w:rsidRPr="00FE323F">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t xml:space="preserve">Środki ochrony prawnej wobec ogłoszenia o zamówieniu oraz specyfikacji istotnych warunków zamówienia przysługują również organizacjom wpisanym na listę, o której mowa w art. 154 pkt 5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t>Odwołanie przysługuje wyłącznie wobec czynności:</w:t>
      </w:r>
    </w:p>
    <w:p w:rsidR="00603291" w:rsidRPr="00FE323F" w:rsidRDefault="00603291" w:rsidP="00AB7036">
      <w:pPr>
        <w:pStyle w:val="Nagwek2"/>
        <w:numPr>
          <w:ilvl w:val="2"/>
          <w:numId w:val="1"/>
        </w:numPr>
      </w:pPr>
      <w:r w:rsidRPr="00FE323F">
        <w:t>wyboru trybu negocjacji bez ogłoszenia, zamówienia z wolnej ręki lub zapytania o cenę;</w:t>
      </w:r>
    </w:p>
    <w:p w:rsidR="00603291" w:rsidRPr="00FE323F" w:rsidRDefault="00603291" w:rsidP="00AB7036">
      <w:pPr>
        <w:pStyle w:val="Nagwek2"/>
        <w:numPr>
          <w:ilvl w:val="2"/>
          <w:numId w:val="1"/>
        </w:numPr>
      </w:pPr>
      <w:r w:rsidRPr="00FE323F">
        <w:t>opisu sposobu dokonywania oceny spełniania warunków udziału w postępowaniu;</w:t>
      </w:r>
    </w:p>
    <w:p w:rsidR="00603291" w:rsidRPr="00FE323F" w:rsidRDefault="00603291" w:rsidP="00AB7036">
      <w:pPr>
        <w:pStyle w:val="Nagwek2"/>
        <w:numPr>
          <w:ilvl w:val="2"/>
          <w:numId w:val="1"/>
        </w:numPr>
      </w:pPr>
      <w:r w:rsidRPr="00FE323F">
        <w:t>wykluczenia odwołującego z postępowania o udzielenie zamówienia;</w:t>
      </w:r>
    </w:p>
    <w:p w:rsidR="00603291" w:rsidRPr="00FE323F" w:rsidRDefault="00603291" w:rsidP="00AB7036">
      <w:pPr>
        <w:pStyle w:val="Nagwek2"/>
        <w:numPr>
          <w:ilvl w:val="2"/>
          <w:numId w:val="1"/>
        </w:numPr>
      </w:pPr>
      <w:r w:rsidRPr="00FE323F">
        <w:t>odrzucenia oferty odwołującego.</w:t>
      </w:r>
    </w:p>
    <w:p w:rsidR="00603291" w:rsidRPr="00FE323F" w:rsidRDefault="00603291" w:rsidP="008634CF">
      <w:pPr>
        <w:pStyle w:val="Nagwek2"/>
      </w:pPr>
      <w:r w:rsidRPr="00FE323F">
        <w:t xml:space="preserve">Odwołanie powinno wskazywać czynność lub zaniechanie czynności Zamawiającego, której zarzuca się niezgodność z przepisami ustawy Prawo zamówień publicznych </w:t>
      </w:r>
      <w:r w:rsidR="00933227" w:rsidRPr="00FE323F">
        <w:t>(</w:t>
      </w:r>
      <w:r w:rsidR="00381090" w:rsidRPr="00FE323F">
        <w:t>Dz. U. z 2010 r. Nr 113, poz. 759, z późn. zm.</w:t>
      </w:r>
      <w:r w:rsidR="00933227" w:rsidRPr="00FE323F">
        <w:t>)</w:t>
      </w:r>
      <w:r w:rsidRPr="00FE323F">
        <w:t>, zawierać zwięzłe przedstawienie zarzutów, określać żądanie oraz wskazywać okoliczności faktyczne i prawne uzasadniające wniesienie odwołania.</w:t>
      </w:r>
    </w:p>
    <w:p w:rsidR="00603291" w:rsidRPr="00FE323F" w:rsidRDefault="00603291" w:rsidP="008634CF">
      <w:pPr>
        <w:pStyle w:val="Nagwek2"/>
      </w:pPr>
      <w:r w:rsidRPr="00FE323F">
        <w:t>Odwołanie wnosi się do Prezesa Krajowej Izby Odwoławczej w formie pisemnej albo elektronicznej opatrzonej bezpiecznym podpisem elektronicznym weryfikowanym za pomocą ważnego kwalifikowanego certyfikatu.</w:t>
      </w:r>
    </w:p>
    <w:p w:rsidR="00603291" w:rsidRPr="00FE323F" w:rsidRDefault="00603291" w:rsidP="008634CF">
      <w:pPr>
        <w:pStyle w:val="Nagwek2"/>
      </w:pPr>
      <w:r w:rsidRPr="00FE323F">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t xml:space="preserve">Odwołanie wnosi się w terminach określonych w art. 182 ustawy Prawo zamówień publicznych </w:t>
      </w:r>
      <w:r w:rsidR="00933227" w:rsidRPr="00FE323F">
        <w:t>(</w:t>
      </w:r>
      <w:r w:rsidR="00381090" w:rsidRPr="00FE323F">
        <w:t>Dz. U. z 2010 r. Nr 113, poz. 759, z późn. zm.</w:t>
      </w:r>
      <w:r w:rsidR="00933227" w:rsidRPr="00FE323F">
        <w:t>)</w:t>
      </w:r>
      <w:r w:rsidRPr="00FE323F">
        <w:t>.</w:t>
      </w:r>
    </w:p>
    <w:p w:rsidR="00603291" w:rsidRPr="00FE323F" w:rsidRDefault="00603291" w:rsidP="008634CF">
      <w:pPr>
        <w:pStyle w:val="Nagwek2"/>
      </w:pPr>
      <w:r w:rsidRPr="00FE323F">
        <w:t>Na orzeczenie Krajowej Izby Odwoławczej stronom oraz uczestnikom postępowania odwoławczego przysługuje skarga do sądu.</w:t>
      </w:r>
    </w:p>
    <w:p w:rsidR="00603291" w:rsidRPr="00FE323F" w:rsidRDefault="00603291" w:rsidP="008634CF">
      <w:pPr>
        <w:pStyle w:val="Nagwek2"/>
      </w:pPr>
      <w:r w:rsidRPr="00FE323F">
        <w:lastRenderedPageBreak/>
        <w:t>Skargę wnosi się do sądu okręgowego właściwego dla siedziby albo miejsca zamieszkania Zamawiającego.</w:t>
      </w:r>
    </w:p>
    <w:p w:rsidR="00A56852" w:rsidRPr="00FE323F" w:rsidRDefault="00603291" w:rsidP="008634CF">
      <w:pPr>
        <w:pStyle w:val="Nagwek2"/>
        <w:rPr>
          <w:color w:val="auto"/>
        </w:rPr>
      </w:pPr>
      <w:r w:rsidRPr="00FE323F">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FE323F" w:rsidRDefault="00603291" w:rsidP="00DE5056">
      <w:pPr>
        <w:pStyle w:val="Nagwek1"/>
      </w:pPr>
      <w:r w:rsidRPr="00FE323F">
        <w:t>Aukcja elektroniczna</w:t>
      </w:r>
    </w:p>
    <w:p w:rsidR="00603291" w:rsidRPr="00FE323F" w:rsidRDefault="00603291" w:rsidP="008634CF">
      <w:pPr>
        <w:pStyle w:val="Nagwek2"/>
      </w:pPr>
      <w:r w:rsidRPr="00FE323F">
        <w:t xml:space="preserve">W postępowaniu nie jest przewidziany wybór najkorzystniejszej oferty z zastosowaniem aukcji elektronicznej. </w:t>
      </w:r>
    </w:p>
    <w:p w:rsidR="00603291" w:rsidRPr="00FE323F" w:rsidRDefault="00603291" w:rsidP="00DE5056">
      <w:pPr>
        <w:pStyle w:val="Nagwek1"/>
      </w:pPr>
      <w:r w:rsidRPr="00FE323F">
        <w:t>Pozostałe informacje</w:t>
      </w:r>
    </w:p>
    <w:p w:rsidR="00603291" w:rsidRPr="00FE323F" w:rsidRDefault="00603291" w:rsidP="008634CF">
      <w:pPr>
        <w:pStyle w:val="Nagwek2"/>
      </w:pPr>
      <w:r w:rsidRPr="00FE323F">
        <w:t xml:space="preserve">Do spraw nieuregulowanych w niniejszej specyfikacji istotnych warunków zamówienia mają zastosowanie przepisy ustawy z dnia 29 stycznia 2004 roku Prawo zamówień publicznych </w:t>
      </w:r>
      <w:r w:rsidR="00933227" w:rsidRPr="00FE323F">
        <w:t>(</w:t>
      </w:r>
      <w:r w:rsidR="00381090" w:rsidRPr="00FE323F">
        <w:t>Dz. U. z 2010 r. Nr 113, poz. 759, z późn. zm.</w:t>
      </w:r>
      <w:r w:rsidR="00933227" w:rsidRPr="00FE323F">
        <w:t>)</w:t>
      </w:r>
      <w:r w:rsidRPr="00FE323F">
        <w:t xml:space="preserve"> oraz przepisy Kodeksu cywilnego.</w:t>
      </w:r>
    </w:p>
    <w:p w:rsidR="00603291" w:rsidRPr="00FE323F" w:rsidRDefault="00603291" w:rsidP="00603291">
      <w:pPr>
        <w:spacing w:before="60" w:after="120"/>
        <w:jc w:val="both"/>
      </w:pPr>
      <w:r w:rsidRPr="00FE323F">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FE323F" w:rsidTr="008D2CF3">
        <w:tc>
          <w:tcPr>
            <w:tcW w:w="828" w:type="dxa"/>
          </w:tcPr>
          <w:p w:rsidR="00603291" w:rsidRPr="00FE323F" w:rsidRDefault="00603291" w:rsidP="008D2CF3">
            <w:pPr>
              <w:spacing w:before="60" w:after="120"/>
              <w:jc w:val="both"/>
              <w:rPr>
                <w:b/>
                <w:sz w:val="20"/>
                <w:szCs w:val="20"/>
              </w:rPr>
            </w:pPr>
            <w:r w:rsidRPr="00FE323F">
              <w:rPr>
                <w:b/>
                <w:sz w:val="20"/>
                <w:szCs w:val="20"/>
              </w:rPr>
              <w:t>Nr</w:t>
            </w:r>
          </w:p>
        </w:tc>
        <w:tc>
          <w:tcPr>
            <w:tcW w:w="7740" w:type="dxa"/>
          </w:tcPr>
          <w:p w:rsidR="00603291" w:rsidRPr="00FE323F" w:rsidRDefault="00603291" w:rsidP="008D2CF3">
            <w:pPr>
              <w:spacing w:before="60" w:after="120"/>
              <w:jc w:val="both"/>
              <w:rPr>
                <w:b/>
                <w:sz w:val="20"/>
                <w:szCs w:val="20"/>
              </w:rPr>
            </w:pPr>
            <w:r w:rsidRPr="00FE323F">
              <w:rPr>
                <w:b/>
                <w:sz w:val="20"/>
                <w:szCs w:val="20"/>
              </w:rPr>
              <w:t>Nazwa załącznika</w:t>
            </w:r>
          </w:p>
        </w:tc>
      </w:tr>
      <w:tr w:rsidR="00FE694F" w:rsidRPr="00FE323F" w:rsidTr="001B0D54">
        <w:tc>
          <w:tcPr>
            <w:tcW w:w="828" w:type="dxa"/>
          </w:tcPr>
          <w:p w:rsidR="00FE694F" w:rsidRPr="00FE323F" w:rsidRDefault="00FE694F" w:rsidP="001B0D54">
            <w:pPr>
              <w:spacing w:before="60" w:after="120"/>
              <w:jc w:val="both"/>
              <w:rPr>
                <w:b/>
              </w:rPr>
            </w:pPr>
            <w:r w:rsidRPr="00FE694F">
              <w:t>1</w:t>
            </w:r>
          </w:p>
        </w:tc>
        <w:tc>
          <w:tcPr>
            <w:tcW w:w="7740" w:type="dxa"/>
          </w:tcPr>
          <w:p w:rsidR="00FE694F" w:rsidRPr="00FE323F" w:rsidRDefault="00FE694F" w:rsidP="001B0D54">
            <w:pPr>
              <w:spacing w:before="60" w:after="120"/>
              <w:jc w:val="both"/>
              <w:rPr>
                <w:b/>
              </w:rPr>
            </w:pPr>
            <w:r w:rsidRPr="00FE694F">
              <w:t>Oświadczenie o spełnianiu warunków</w:t>
            </w:r>
          </w:p>
        </w:tc>
      </w:tr>
      <w:tr w:rsidR="00FE694F" w:rsidRPr="00FE323F" w:rsidTr="001B0D54">
        <w:tc>
          <w:tcPr>
            <w:tcW w:w="828" w:type="dxa"/>
          </w:tcPr>
          <w:p w:rsidR="00FE694F" w:rsidRPr="00FE323F" w:rsidRDefault="00FE694F" w:rsidP="001B0D54">
            <w:pPr>
              <w:spacing w:before="60" w:after="120"/>
              <w:jc w:val="both"/>
              <w:rPr>
                <w:b/>
              </w:rPr>
            </w:pPr>
            <w:r w:rsidRPr="00FE694F">
              <w:t>2</w:t>
            </w:r>
          </w:p>
        </w:tc>
        <w:tc>
          <w:tcPr>
            <w:tcW w:w="7740" w:type="dxa"/>
          </w:tcPr>
          <w:p w:rsidR="00FE694F" w:rsidRPr="00FE323F" w:rsidRDefault="00FE694F" w:rsidP="001B0D54">
            <w:pPr>
              <w:spacing w:before="60" w:after="120"/>
              <w:jc w:val="both"/>
              <w:rPr>
                <w:b/>
              </w:rPr>
            </w:pPr>
            <w:r w:rsidRPr="00FE694F">
              <w:t>Oświadczenie o braku podstaw do wykluczenia</w:t>
            </w:r>
          </w:p>
        </w:tc>
      </w:tr>
      <w:tr w:rsidR="00FE694F" w:rsidRPr="00FE323F" w:rsidTr="001B0D54">
        <w:tc>
          <w:tcPr>
            <w:tcW w:w="828" w:type="dxa"/>
          </w:tcPr>
          <w:p w:rsidR="00FE694F" w:rsidRPr="00FE323F" w:rsidRDefault="00FE694F" w:rsidP="001B0D54">
            <w:pPr>
              <w:spacing w:before="60" w:after="120"/>
              <w:jc w:val="both"/>
              <w:rPr>
                <w:b/>
              </w:rPr>
            </w:pPr>
            <w:r w:rsidRPr="00FE694F">
              <w:t>3</w:t>
            </w:r>
          </w:p>
        </w:tc>
        <w:tc>
          <w:tcPr>
            <w:tcW w:w="7740" w:type="dxa"/>
          </w:tcPr>
          <w:p w:rsidR="00FE694F" w:rsidRPr="00FE323F" w:rsidRDefault="00FE694F" w:rsidP="001B0D54">
            <w:pPr>
              <w:spacing w:before="60" w:after="120"/>
              <w:jc w:val="both"/>
              <w:rPr>
                <w:b/>
              </w:rPr>
            </w:pPr>
            <w:r w:rsidRPr="00FE694F">
              <w:t>Aktualny odpis lub oświadczenie</w:t>
            </w:r>
          </w:p>
        </w:tc>
      </w:tr>
    </w:tbl>
    <w:p w:rsidR="00603291" w:rsidRPr="00FE323F"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FE323F" w:rsidTr="008D2CF3">
        <w:tc>
          <w:tcPr>
            <w:tcW w:w="828" w:type="dxa"/>
          </w:tcPr>
          <w:p w:rsidR="00603291" w:rsidRPr="00FE323F" w:rsidRDefault="00603291" w:rsidP="008D2CF3">
            <w:pPr>
              <w:spacing w:before="60" w:after="120"/>
              <w:jc w:val="both"/>
              <w:rPr>
                <w:b/>
                <w:sz w:val="20"/>
                <w:szCs w:val="20"/>
              </w:rPr>
            </w:pPr>
            <w:r w:rsidRPr="00FE323F">
              <w:rPr>
                <w:b/>
                <w:sz w:val="20"/>
                <w:szCs w:val="20"/>
              </w:rPr>
              <w:t xml:space="preserve">Nr </w:t>
            </w:r>
          </w:p>
        </w:tc>
        <w:tc>
          <w:tcPr>
            <w:tcW w:w="7740" w:type="dxa"/>
          </w:tcPr>
          <w:p w:rsidR="00603291" w:rsidRPr="00FE323F" w:rsidRDefault="00603291" w:rsidP="008D2CF3">
            <w:pPr>
              <w:spacing w:before="60" w:after="120"/>
              <w:jc w:val="both"/>
              <w:rPr>
                <w:b/>
                <w:sz w:val="20"/>
                <w:szCs w:val="20"/>
              </w:rPr>
            </w:pPr>
            <w:r w:rsidRPr="00FE323F">
              <w:rPr>
                <w:b/>
                <w:sz w:val="20"/>
                <w:szCs w:val="20"/>
              </w:rPr>
              <w:t>Nazwa dokumentu / wzoru</w:t>
            </w:r>
          </w:p>
        </w:tc>
      </w:tr>
      <w:tr w:rsidR="00FE694F" w:rsidRPr="008D2CF3" w:rsidTr="001B0D54">
        <w:tc>
          <w:tcPr>
            <w:tcW w:w="828" w:type="dxa"/>
          </w:tcPr>
          <w:p w:rsidR="00FE694F" w:rsidRPr="00FE323F" w:rsidRDefault="00FE694F" w:rsidP="001B0D54">
            <w:pPr>
              <w:spacing w:before="60" w:after="120"/>
              <w:jc w:val="both"/>
              <w:rPr>
                <w:b/>
              </w:rPr>
            </w:pPr>
            <w:r w:rsidRPr="00FE694F">
              <w:t>1</w:t>
            </w:r>
          </w:p>
        </w:tc>
        <w:tc>
          <w:tcPr>
            <w:tcW w:w="7740" w:type="dxa"/>
          </w:tcPr>
          <w:p w:rsidR="00FE694F" w:rsidRPr="008D2CF3" w:rsidRDefault="00FE694F" w:rsidP="001B0D54">
            <w:pPr>
              <w:spacing w:before="60" w:after="120"/>
              <w:jc w:val="both"/>
              <w:rPr>
                <w:b/>
              </w:rPr>
            </w:pPr>
            <w:r w:rsidRPr="00FE694F">
              <w:t>formularz ofertowy.doc</w:t>
            </w:r>
          </w:p>
        </w:tc>
      </w:tr>
      <w:tr w:rsidR="00FE694F" w:rsidRPr="008D2CF3" w:rsidTr="001B0D54">
        <w:tc>
          <w:tcPr>
            <w:tcW w:w="828" w:type="dxa"/>
          </w:tcPr>
          <w:p w:rsidR="00FE694F" w:rsidRPr="00FE323F" w:rsidRDefault="00FE694F" w:rsidP="001B0D54">
            <w:pPr>
              <w:spacing w:before="60" w:after="120"/>
              <w:jc w:val="both"/>
              <w:rPr>
                <w:b/>
              </w:rPr>
            </w:pPr>
            <w:r w:rsidRPr="00FE694F">
              <w:t>2</w:t>
            </w:r>
          </w:p>
        </w:tc>
        <w:tc>
          <w:tcPr>
            <w:tcW w:w="7740" w:type="dxa"/>
          </w:tcPr>
          <w:p w:rsidR="00FE694F" w:rsidRPr="008D2CF3" w:rsidRDefault="00FE694F" w:rsidP="001B0D54">
            <w:pPr>
              <w:spacing w:before="60" w:after="120"/>
              <w:jc w:val="both"/>
              <w:rPr>
                <w:b/>
              </w:rPr>
            </w:pPr>
            <w:r w:rsidRPr="00FE694F">
              <w:t>projekt umowy ukwiecenie miasta.doc</w:t>
            </w:r>
          </w:p>
        </w:tc>
      </w:tr>
    </w:tbl>
    <w:p w:rsidR="00EB7871" w:rsidRPr="003209A8" w:rsidRDefault="00EB7871" w:rsidP="004820E5">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503B" w:rsidRDefault="00B9503B">
      <w:r>
        <w:separator/>
      </w:r>
    </w:p>
  </w:endnote>
  <w:endnote w:type="continuationSeparator" w:id="0">
    <w:p w:rsidR="00B9503B" w:rsidRDefault="00B9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94F" w:rsidRDefault="00FE694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8B0ED8">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B305C7" w:rsidRDefault="00B305C7">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8B0ED8">
      <w:rPr>
        <w:rStyle w:val="Numerstrony"/>
        <w:noProof/>
        <w:sz w:val="18"/>
        <w:szCs w:val="18"/>
      </w:rPr>
      <w:t>22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8B0ED8">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94F" w:rsidRDefault="00FE694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503B" w:rsidRDefault="00B9503B">
      <w:r>
        <w:separator/>
      </w:r>
    </w:p>
  </w:footnote>
  <w:footnote w:type="continuationSeparator" w:id="0">
    <w:p w:rsidR="00B9503B" w:rsidRDefault="00B950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94F" w:rsidRDefault="00FE694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B305C7">
    <w:pPr>
      <w:pStyle w:val="Nagwek"/>
      <w:jc w:val="center"/>
      <w:rPr>
        <w:sz w:val="18"/>
        <w:szCs w:val="18"/>
      </w:rPr>
    </w:pPr>
    <w:r>
      <w:rPr>
        <w:sz w:val="18"/>
        <w:szCs w:val="18"/>
      </w:rPr>
      <w:t>Specyfikacja istotnych warunków zamówienia</w:t>
    </w:r>
  </w:p>
  <w:p w:rsidR="00B305C7" w:rsidRDefault="00FE694F">
    <w:pPr>
      <w:pStyle w:val="Nagwek"/>
      <w:jc w:val="center"/>
      <w:rPr>
        <w:sz w:val="18"/>
        <w:szCs w:val="18"/>
      </w:rPr>
    </w:pPr>
    <w:r>
      <w:rPr>
        <w:sz w:val="18"/>
        <w:szCs w:val="18"/>
      </w:rPr>
      <w:t>Ukwiecenie miasta Śrem roślinami jednorocznymi wraz z bieżącą pielęgnacją nasadzeń</w:t>
    </w:r>
  </w:p>
  <w:p w:rsidR="00B305C7" w:rsidRDefault="008B0ED8">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94F" w:rsidRDefault="00FE694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7898"/>
    <w:rsid w:val="000067E5"/>
    <w:rsid w:val="00021A37"/>
    <w:rsid w:val="000249E2"/>
    <w:rsid w:val="00037F47"/>
    <w:rsid w:val="000471B4"/>
    <w:rsid w:val="0005779B"/>
    <w:rsid w:val="000B08A9"/>
    <w:rsid w:val="000F01D8"/>
    <w:rsid w:val="000F53AD"/>
    <w:rsid w:val="00103338"/>
    <w:rsid w:val="00114393"/>
    <w:rsid w:val="0013434C"/>
    <w:rsid w:val="00141A13"/>
    <w:rsid w:val="00150032"/>
    <w:rsid w:val="001542F3"/>
    <w:rsid w:val="001B3F5E"/>
    <w:rsid w:val="001E66C0"/>
    <w:rsid w:val="00201D7C"/>
    <w:rsid w:val="002239C2"/>
    <w:rsid w:val="00234936"/>
    <w:rsid w:val="0023697B"/>
    <w:rsid w:val="00263EFE"/>
    <w:rsid w:val="002963F2"/>
    <w:rsid w:val="002A2D4A"/>
    <w:rsid w:val="002B22BF"/>
    <w:rsid w:val="002E5E36"/>
    <w:rsid w:val="0030695E"/>
    <w:rsid w:val="003209A8"/>
    <w:rsid w:val="00322993"/>
    <w:rsid w:val="00330F50"/>
    <w:rsid w:val="0034463B"/>
    <w:rsid w:val="0037482D"/>
    <w:rsid w:val="00381090"/>
    <w:rsid w:val="0038188C"/>
    <w:rsid w:val="00384056"/>
    <w:rsid w:val="003C4BDA"/>
    <w:rsid w:val="003D58D6"/>
    <w:rsid w:val="00403B18"/>
    <w:rsid w:val="00410853"/>
    <w:rsid w:val="004201F8"/>
    <w:rsid w:val="00423EDC"/>
    <w:rsid w:val="004350D7"/>
    <w:rsid w:val="004460EE"/>
    <w:rsid w:val="00466719"/>
    <w:rsid w:val="004820E5"/>
    <w:rsid w:val="00483F80"/>
    <w:rsid w:val="004B476D"/>
    <w:rsid w:val="004D10CC"/>
    <w:rsid w:val="004F50A8"/>
    <w:rsid w:val="00510831"/>
    <w:rsid w:val="00514D20"/>
    <w:rsid w:val="00553485"/>
    <w:rsid w:val="00562E86"/>
    <w:rsid w:val="00571EFD"/>
    <w:rsid w:val="005828F4"/>
    <w:rsid w:val="005830CD"/>
    <w:rsid w:val="005D2148"/>
    <w:rsid w:val="005E2745"/>
    <w:rsid w:val="00603291"/>
    <w:rsid w:val="00614581"/>
    <w:rsid w:val="006318DF"/>
    <w:rsid w:val="0063322D"/>
    <w:rsid w:val="0063732B"/>
    <w:rsid w:val="00650268"/>
    <w:rsid w:val="00655B18"/>
    <w:rsid w:val="0066381A"/>
    <w:rsid w:val="00666C20"/>
    <w:rsid w:val="006737D4"/>
    <w:rsid w:val="00676FE8"/>
    <w:rsid w:val="006810A7"/>
    <w:rsid w:val="00681AF7"/>
    <w:rsid w:val="006B3D8F"/>
    <w:rsid w:val="006C1F3A"/>
    <w:rsid w:val="00705BE6"/>
    <w:rsid w:val="00732B5E"/>
    <w:rsid w:val="00740B94"/>
    <w:rsid w:val="00741CCD"/>
    <w:rsid w:val="00757FE2"/>
    <w:rsid w:val="00774A7C"/>
    <w:rsid w:val="007A004A"/>
    <w:rsid w:val="0082230A"/>
    <w:rsid w:val="00823C81"/>
    <w:rsid w:val="00844250"/>
    <w:rsid w:val="008634CF"/>
    <w:rsid w:val="00874101"/>
    <w:rsid w:val="008767A3"/>
    <w:rsid w:val="00883670"/>
    <w:rsid w:val="008B0ED8"/>
    <w:rsid w:val="008D2CF3"/>
    <w:rsid w:val="008D48A7"/>
    <w:rsid w:val="008E2C1B"/>
    <w:rsid w:val="008F1B65"/>
    <w:rsid w:val="008F6989"/>
    <w:rsid w:val="00925F62"/>
    <w:rsid w:val="00933227"/>
    <w:rsid w:val="00961A57"/>
    <w:rsid w:val="009838C7"/>
    <w:rsid w:val="009A4CC1"/>
    <w:rsid w:val="009B75C1"/>
    <w:rsid w:val="009E7B6E"/>
    <w:rsid w:val="009F0A8E"/>
    <w:rsid w:val="00A02B83"/>
    <w:rsid w:val="00A13671"/>
    <w:rsid w:val="00A2369F"/>
    <w:rsid w:val="00A26A9B"/>
    <w:rsid w:val="00A47898"/>
    <w:rsid w:val="00A547BC"/>
    <w:rsid w:val="00A56852"/>
    <w:rsid w:val="00A70B48"/>
    <w:rsid w:val="00AA661F"/>
    <w:rsid w:val="00AB7036"/>
    <w:rsid w:val="00AC3CE1"/>
    <w:rsid w:val="00B305C7"/>
    <w:rsid w:val="00B36CE0"/>
    <w:rsid w:val="00B8343A"/>
    <w:rsid w:val="00B9503B"/>
    <w:rsid w:val="00BC04D7"/>
    <w:rsid w:val="00C03499"/>
    <w:rsid w:val="00C06D30"/>
    <w:rsid w:val="00C20DA9"/>
    <w:rsid w:val="00C2712C"/>
    <w:rsid w:val="00C85325"/>
    <w:rsid w:val="00CA2E31"/>
    <w:rsid w:val="00CA3D6E"/>
    <w:rsid w:val="00CB6608"/>
    <w:rsid w:val="00CD1C53"/>
    <w:rsid w:val="00CD2A67"/>
    <w:rsid w:val="00CE1482"/>
    <w:rsid w:val="00CE1F43"/>
    <w:rsid w:val="00D0297E"/>
    <w:rsid w:val="00D06196"/>
    <w:rsid w:val="00D07762"/>
    <w:rsid w:val="00D23093"/>
    <w:rsid w:val="00D65942"/>
    <w:rsid w:val="00D67BC1"/>
    <w:rsid w:val="00DB1DFF"/>
    <w:rsid w:val="00DC61FE"/>
    <w:rsid w:val="00DE5056"/>
    <w:rsid w:val="00E10E4F"/>
    <w:rsid w:val="00E23BC9"/>
    <w:rsid w:val="00E40611"/>
    <w:rsid w:val="00E547CA"/>
    <w:rsid w:val="00E57F09"/>
    <w:rsid w:val="00E7448C"/>
    <w:rsid w:val="00EA00A8"/>
    <w:rsid w:val="00EB24E5"/>
    <w:rsid w:val="00EB7871"/>
    <w:rsid w:val="00EC4CDA"/>
    <w:rsid w:val="00EE6D4D"/>
    <w:rsid w:val="00F01987"/>
    <w:rsid w:val="00F131CB"/>
    <w:rsid w:val="00F13967"/>
    <w:rsid w:val="00F16820"/>
    <w:rsid w:val="00F16FE5"/>
    <w:rsid w:val="00F1736E"/>
    <w:rsid w:val="00F23594"/>
    <w:rsid w:val="00F241C5"/>
    <w:rsid w:val="00F65ACD"/>
    <w:rsid w:val="00F7086B"/>
    <w:rsid w:val="00F7508B"/>
    <w:rsid w:val="00FD0B5A"/>
    <w:rsid w:val="00FD4A73"/>
    <w:rsid w:val="00FD5B5F"/>
    <w:rsid w:val="00FE323F"/>
    <w:rsid w:val="00FE474E"/>
    <w:rsid w:val="00FE694F"/>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2Znak">
    <w:name w:val="Nagłówek 2 Znak"/>
    <w:basedOn w:val="Domylnaczcionkaakapitu"/>
    <w:link w:val="Nagwek2"/>
    <w:rsid w:val="0037482D"/>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2Znak">
    <w:name w:val="Nagłówek 2 Znak"/>
    <w:basedOn w:val="Domylnaczcionkaakapitu"/>
    <w:link w:val="Nagwek2"/>
    <w:rsid w:val="0037482D"/>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2539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22</Pages>
  <Words>7309</Words>
  <Characters>43855</Characters>
  <Application>Microsoft Office Word</Application>
  <DocSecurity>0</DocSecurity>
  <Lines>365</Lines>
  <Paragraphs>102</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51062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1900-12-31T23:00:00Z</cp:lastPrinted>
  <dcterms:created xsi:type="dcterms:W3CDTF">2013-02-22T12:34:00Z</dcterms:created>
  <dcterms:modified xsi:type="dcterms:W3CDTF">2013-02-22T12:34:00Z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