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D41" w:rsidRDefault="000F3D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4536E" w:rsidRPr="000F3D41" w:rsidRDefault="000F3D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F3D41">
        <w:rPr>
          <w:rFonts w:ascii="Times New Roman" w:eastAsia="Times New Roman" w:hAnsi="Times New Roman" w:cs="Times New Roman"/>
          <w:b/>
          <w:sz w:val="28"/>
        </w:rPr>
        <w:t>SPRAWOZDANIE</w:t>
      </w:r>
    </w:p>
    <w:p w:rsidR="0004536E" w:rsidRPr="000F3D41" w:rsidRDefault="000F3D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F3D41">
        <w:rPr>
          <w:rFonts w:ascii="Times New Roman" w:eastAsia="Times New Roman" w:hAnsi="Times New Roman" w:cs="Times New Roman"/>
          <w:b/>
          <w:sz w:val="28"/>
        </w:rPr>
        <w:t>z działalności Komisji Oświaty, Kultury i Sportu</w:t>
      </w:r>
    </w:p>
    <w:p w:rsidR="0004536E" w:rsidRDefault="000F3D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0F3D41">
        <w:rPr>
          <w:rFonts w:ascii="Times New Roman" w:eastAsia="Times New Roman" w:hAnsi="Times New Roman" w:cs="Times New Roman"/>
          <w:b/>
          <w:sz w:val="28"/>
        </w:rPr>
        <w:t>Rady Miejskiej w Śremie w 2012 r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04536E" w:rsidRDefault="000453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0F3D41" w:rsidRDefault="000F3D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04536E" w:rsidRDefault="000F3D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Komisja Oświaty, Kultury i Sportu Rady Miejskiej w Śremie liczy 9 członków. </w:t>
      </w:r>
    </w:p>
    <w:p w:rsidR="0004536E" w:rsidRDefault="000F3D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W okresie sprawozdawczym Komisja odby</w:t>
      </w:r>
      <w:r>
        <w:rPr>
          <w:rFonts w:ascii="Times New Roman" w:eastAsia="Times New Roman" w:hAnsi="Times New Roman" w:cs="Times New Roman"/>
          <w:sz w:val="28"/>
        </w:rPr>
        <w:t xml:space="preserve">ła 11 posiedzeń na których omawiano następujące zagadnienia i dyskutowano nad projektami uchwał </w:t>
      </w:r>
    </w:p>
    <w:p w:rsidR="0004536E" w:rsidRDefault="000F3D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Rady Miejskiej:</w:t>
      </w:r>
    </w:p>
    <w:p w:rsidR="0004536E" w:rsidRDefault="000453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0F3D41" w:rsidRDefault="000F3D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04536E" w:rsidRDefault="000F3D41">
      <w:pPr>
        <w:spacing w:after="0" w:line="240" w:lineRule="auto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1:   17 stycznia 2012 r.</w:t>
      </w:r>
    </w:p>
    <w:p w:rsidR="000F3D41" w:rsidRDefault="000F3D41">
      <w:pPr>
        <w:spacing w:after="0" w:line="240" w:lineRule="auto"/>
        <w:rPr>
          <w:rFonts w:ascii="Times New Roman" w:eastAsia="Times New Roman" w:hAnsi="Times New Roman" w:cs="Times New Roman"/>
          <w:sz w:val="28"/>
          <w:u w:val="single"/>
        </w:rPr>
      </w:pPr>
    </w:p>
    <w:p w:rsidR="0004536E" w:rsidRDefault="000F3D41">
      <w:pPr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 Zaopiniowanie projektu uchwały Rady w sprawie Statutu gminy Śrem.</w:t>
      </w:r>
    </w:p>
    <w:p w:rsidR="0004536E" w:rsidRDefault="000F3D41">
      <w:pPr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Sprawozdanie z wysokości średnich</w:t>
      </w:r>
      <w:r>
        <w:rPr>
          <w:rFonts w:ascii="Times New Roman" w:eastAsia="Times New Roman" w:hAnsi="Times New Roman" w:cs="Times New Roman"/>
          <w:sz w:val="28"/>
        </w:rPr>
        <w:t xml:space="preserve"> wynagrodzeń nauczycieli na poszczególnych stopniach awansu zawodowego w szkołach prowadzonych przez gminę Śrem za rok 2011.</w:t>
      </w:r>
    </w:p>
    <w:p w:rsidR="0004536E" w:rsidRDefault="000F3D41">
      <w:pPr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Akcja Zima 2012 - planowane działania.</w:t>
      </w:r>
    </w:p>
    <w:p w:rsidR="0004536E" w:rsidRDefault="000F3D41">
      <w:pPr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 Działalność Śremskiego Ośrodka Kultury - plany na 2012 rok.</w:t>
      </w:r>
    </w:p>
    <w:p w:rsidR="0004536E" w:rsidRDefault="000F3D41">
      <w:pPr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5. Sprawozdanie z działaln</w:t>
      </w:r>
      <w:r>
        <w:rPr>
          <w:rFonts w:ascii="Times New Roman" w:eastAsia="Times New Roman" w:hAnsi="Times New Roman" w:cs="Times New Roman"/>
          <w:sz w:val="28"/>
        </w:rPr>
        <w:t>ości Komisji za 2011 rok.</w:t>
      </w:r>
    </w:p>
    <w:p w:rsidR="0004536E" w:rsidRDefault="0004536E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</w:p>
    <w:p w:rsidR="0004536E" w:rsidRDefault="000F3D41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2:   13 lutego 2012 r.</w:t>
      </w:r>
    </w:p>
    <w:p w:rsidR="000F3D41" w:rsidRDefault="000F3D41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u w:val="single"/>
        </w:rPr>
      </w:pPr>
    </w:p>
    <w:p w:rsidR="0004536E" w:rsidRDefault="000F3D41">
      <w:pPr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 Informacja dotycząca planu rozwoju Biblioteki Publicznej.</w:t>
      </w:r>
    </w:p>
    <w:p w:rsidR="0004536E" w:rsidRDefault="000F3D41">
      <w:pPr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Informacja o realizacji zadania polegającego na prowadzeniu szkoły/przedszkoli przez inny organ niż gmina. Stan realizacji tego za</w:t>
      </w:r>
      <w:r>
        <w:rPr>
          <w:rFonts w:ascii="Times New Roman" w:eastAsia="Times New Roman" w:hAnsi="Times New Roman" w:cs="Times New Roman"/>
          <w:sz w:val="28"/>
        </w:rPr>
        <w:t>dania m.in. : informacje o zatrudnionej kadrze wraz z ich kwalifikacjami, stopniami awansu zawodowego, ilość dzieci oraz organizacja pracy tych placówek.</w:t>
      </w:r>
    </w:p>
    <w:p w:rsidR="000F3D41" w:rsidRDefault="000F3D41" w:rsidP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4536E" w:rsidRDefault="000F3D41" w:rsidP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3:   20 marca 2012 r.</w:t>
      </w:r>
    </w:p>
    <w:p w:rsidR="000F3D41" w:rsidRDefault="000F3D41" w:rsidP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</w:p>
    <w:p w:rsidR="0004536E" w:rsidRDefault="000F3D41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1.Zaopiniowanie projektów </w:t>
      </w:r>
    </w:p>
    <w:p w:rsidR="0004536E" w:rsidRDefault="000F3D41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a/Zaopiniowanie projektu uchwały Rady w</w:t>
      </w:r>
      <w:r>
        <w:rPr>
          <w:rFonts w:ascii="Times New Roman" w:eastAsia="Times New Roman" w:hAnsi="Times New Roman" w:cs="Times New Roman"/>
          <w:sz w:val="28"/>
        </w:rPr>
        <w:t xml:space="preserve"> sprawie określenia  zasad udzielania i rozmiaru zniżek tygodniowego obowiązkowego wymiaru godzin dydaktycznych, wychowawczych i opiekuńczych oraz określenia tygodniowego obowiązkowego wymiaru godzin zajęć niektórych nauczycieli</w:t>
      </w:r>
    </w:p>
    <w:p w:rsidR="0004536E" w:rsidRDefault="000F3D41">
      <w:pPr>
        <w:widowControl w:val="0"/>
        <w:tabs>
          <w:tab w:val="left" w:pos="284"/>
        </w:tabs>
        <w:spacing w:after="0" w:line="240" w:lineRule="auto"/>
        <w:ind w:right="5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b/ zaopiniowanie projektu uchwały w sprawie zatwierdzenia projektu pn.:  </w:t>
      </w:r>
    </w:p>
    <w:p w:rsidR="0004536E" w:rsidRDefault="000F3D41">
      <w:pPr>
        <w:widowControl w:val="0"/>
        <w:tabs>
          <w:tab w:val="left" w:pos="284"/>
        </w:tabs>
        <w:spacing w:after="0" w:line="240" w:lineRule="auto"/>
        <w:ind w:right="5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„Edukacja Twoją Szansą –wsparcie uczniów i uczennic z gminy Śrem” w  </w:t>
      </w:r>
    </w:p>
    <w:p w:rsidR="0004536E" w:rsidRDefault="000F3D41">
      <w:pPr>
        <w:widowControl w:val="0"/>
        <w:tabs>
          <w:tab w:val="left" w:pos="284"/>
        </w:tabs>
        <w:spacing w:after="0" w:line="240" w:lineRule="auto"/>
        <w:ind w:right="5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ramach Programu Operacyjnego Kapitał Ludzki ze środków </w:t>
      </w:r>
    </w:p>
    <w:p w:rsidR="0004536E" w:rsidRDefault="000F3D41">
      <w:pPr>
        <w:widowControl w:val="0"/>
        <w:tabs>
          <w:tab w:val="left" w:pos="284"/>
        </w:tabs>
        <w:spacing w:after="0" w:line="240" w:lineRule="auto"/>
        <w:ind w:right="50"/>
        <w:jc w:val="both"/>
        <w:rPr>
          <w:rFonts w:ascii="Times New Roman" w:eastAsia="Times New Roman" w:hAnsi="Times New Roman" w:cs="Times New Roman"/>
          <w:color w:val="FF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Europejskiego Funduszu Społecznego,</w:t>
      </w:r>
    </w:p>
    <w:p w:rsidR="0004536E" w:rsidRDefault="000F3D41">
      <w:pPr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 Akcja - </w:t>
      </w:r>
      <w:r>
        <w:rPr>
          <w:rFonts w:ascii="Times New Roman" w:eastAsia="Times New Roman" w:hAnsi="Times New Roman" w:cs="Times New Roman"/>
          <w:sz w:val="28"/>
        </w:rPr>
        <w:t>"Zima 2012" - sprawozdanie z przeprowadzonych działań.</w:t>
      </w:r>
    </w:p>
    <w:p w:rsidR="0004536E" w:rsidRDefault="000F3D41">
      <w:pPr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3.Funkcjonowanie placówek oświatowych z uwzględnieniem przygotowania placówek do przyjęcia dzieci sześcioletnich ( na przykładzie Szkoły Podstawowej Nr 1 w Śremie )</w:t>
      </w:r>
    </w:p>
    <w:p w:rsidR="0004536E" w:rsidRDefault="0004536E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</w:p>
    <w:p w:rsidR="0004536E" w:rsidRDefault="000F3D41" w:rsidP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4:   12 kwietnia 2012 r</w:t>
      </w:r>
      <w:r>
        <w:rPr>
          <w:rFonts w:ascii="Times New Roman" w:eastAsia="Times New Roman" w:hAnsi="Times New Roman" w:cs="Times New Roman"/>
          <w:sz w:val="28"/>
          <w:u w:val="single"/>
        </w:rPr>
        <w:t>.</w:t>
      </w:r>
    </w:p>
    <w:p w:rsidR="000F3D41" w:rsidRDefault="000F3D41" w:rsidP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</w:p>
    <w:p w:rsidR="0004536E" w:rsidRDefault="000F3D41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 Sprawozdanie  o przebiegu wykonania budżetu gminy Śrem za 2011 rok, sprawozdanie roczne z wykonania planu finansowego instytucji kultury oraz informacja o stanie mienia gminy Śrem.</w:t>
      </w:r>
    </w:p>
    <w:p w:rsidR="0004536E" w:rsidRDefault="000F3D41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Informacja dotycząca realizacji działań podejmowanych w zakresie sp</w:t>
      </w:r>
      <w:r>
        <w:rPr>
          <w:rFonts w:ascii="Times New Roman" w:eastAsia="Times New Roman" w:hAnsi="Times New Roman" w:cs="Times New Roman"/>
          <w:sz w:val="28"/>
        </w:rPr>
        <w:t>ortu i rekreacji w gminie Śrem ze szczególnym uwzględnieniem sportu międzyszkolnego.</w:t>
      </w:r>
    </w:p>
    <w:p w:rsidR="0004536E" w:rsidRDefault="000F3D41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Działalność Spółki "Śremski Sport" w 2011 roku - sprawozdanie i plany działalności na 2012 rok.</w:t>
      </w:r>
    </w:p>
    <w:p w:rsidR="0004536E" w:rsidRDefault="0004536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04536E" w:rsidRDefault="000F3D41">
      <w:pPr>
        <w:spacing w:after="0" w:line="240" w:lineRule="auto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5:   17 maja 2012 r.</w:t>
      </w:r>
    </w:p>
    <w:p w:rsidR="000F3D41" w:rsidRDefault="000F3D4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04536E" w:rsidRDefault="000F3D41">
      <w:pPr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 Udział członków Komisji w X Sejmiku Samorządów Szkolnych.</w:t>
      </w:r>
    </w:p>
    <w:p w:rsidR="0004536E" w:rsidRDefault="000F3D41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Sprawozdanie finansowe gminy Śrem za 2011 rok.</w:t>
      </w:r>
    </w:p>
    <w:p w:rsidR="0004536E" w:rsidRDefault="000F3D41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Zaopiniowanie następujących projektów uchwał Rady w sprawie :</w:t>
      </w:r>
    </w:p>
    <w:p w:rsidR="0004536E" w:rsidRDefault="000F3D41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a) zatwierdzenia sprawozdania finansowego Śremskiego Ośrodka Kultury </w:t>
      </w:r>
      <w:r>
        <w:rPr>
          <w:rFonts w:ascii="Times New Roman" w:eastAsia="Times New Roman" w:hAnsi="Times New Roman" w:cs="Times New Roman"/>
          <w:sz w:val="28"/>
        </w:rPr>
        <w:tab/>
        <w:t xml:space="preserve">w Śremie </w:t>
      </w:r>
      <w:r>
        <w:rPr>
          <w:rFonts w:ascii="Times New Roman" w:eastAsia="Times New Roman" w:hAnsi="Times New Roman" w:cs="Times New Roman"/>
          <w:sz w:val="28"/>
        </w:rPr>
        <w:t>za 2011 rok,</w:t>
      </w:r>
    </w:p>
    <w:p w:rsidR="0004536E" w:rsidRDefault="000F3D41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b) zatwierdzenia sprawozdania finansowego Muzeum Śremskiego za  </w:t>
      </w:r>
    </w:p>
    <w:p w:rsidR="0004536E" w:rsidRDefault="000F3D41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2011 </w:t>
      </w:r>
      <w:r>
        <w:rPr>
          <w:rFonts w:ascii="Times New Roman" w:eastAsia="Times New Roman" w:hAnsi="Times New Roman" w:cs="Times New Roman"/>
          <w:sz w:val="28"/>
        </w:rPr>
        <w:tab/>
        <w:t>rok,</w:t>
      </w:r>
    </w:p>
    <w:p w:rsidR="0004536E" w:rsidRDefault="000F3D41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c) zatwierdzenia sprawozdania finansowego Biblioteki Publicznej Miasta </w:t>
      </w:r>
      <w:r>
        <w:rPr>
          <w:rFonts w:ascii="Times New Roman" w:eastAsia="Times New Roman" w:hAnsi="Times New Roman" w:cs="Times New Roman"/>
          <w:sz w:val="28"/>
        </w:rPr>
        <w:tab/>
        <w:t>i Gminy im. Heliodora Święcickiego w Śremie za 2011 rok,</w:t>
      </w:r>
    </w:p>
    <w:p w:rsidR="0004536E" w:rsidRDefault="000F3D41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d) Regulaminu udzielania</w:t>
      </w:r>
      <w:r>
        <w:rPr>
          <w:rFonts w:ascii="Times New Roman" w:eastAsia="Times New Roman" w:hAnsi="Times New Roman" w:cs="Times New Roman"/>
          <w:sz w:val="28"/>
        </w:rPr>
        <w:t xml:space="preserve"> pomocy materialnej o charakterze socjalnym dla </w:t>
      </w:r>
      <w:r>
        <w:rPr>
          <w:rFonts w:ascii="Times New Roman" w:eastAsia="Times New Roman" w:hAnsi="Times New Roman" w:cs="Times New Roman"/>
          <w:sz w:val="28"/>
        </w:rPr>
        <w:tab/>
        <w:t>uczniów zamieszkałych na terenie gminy Śrem,</w:t>
      </w:r>
    </w:p>
    <w:p w:rsidR="0004536E" w:rsidRDefault="000F3D41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e) wyrażenia zgody Zespołowi Szkoły Podstawowej i Gimnazjum im. </w:t>
      </w:r>
      <w:r>
        <w:rPr>
          <w:rFonts w:ascii="Times New Roman" w:eastAsia="Times New Roman" w:hAnsi="Times New Roman" w:cs="Times New Roman"/>
          <w:sz w:val="28"/>
        </w:rPr>
        <w:tab/>
        <w:t xml:space="preserve">hrabiego Władysława Zamoyskiego w Nochowie na zawarcie kolejnej </w:t>
      </w:r>
      <w:r>
        <w:rPr>
          <w:rFonts w:ascii="Times New Roman" w:eastAsia="Times New Roman" w:hAnsi="Times New Roman" w:cs="Times New Roman"/>
          <w:sz w:val="28"/>
        </w:rPr>
        <w:tab/>
        <w:t>umowy najmu na czas nieoznaczon</w:t>
      </w:r>
      <w:r>
        <w:rPr>
          <w:rFonts w:ascii="Times New Roman" w:eastAsia="Times New Roman" w:hAnsi="Times New Roman" w:cs="Times New Roman"/>
          <w:sz w:val="28"/>
        </w:rPr>
        <w:t>y,</w:t>
      </w:r>
    </w:p>
    <w:p w:rsidR="0004536E" w:rsidRDefault="000F3D41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f) wyrażenia zgody Szkole Podstawowej im. Dezyderego Chłapowskiego w </w:t>
      </w:r>
      <w:r>
        <w:rPr>
          <w:rFonts w:ascii="Times New Roman" w:eastAsia="Times New Roman" w:hAnsi="Times New Roman" w:cs="Times New Roman"/>
          <w:sz w:val="28"/>
        </w:rPr>
        <w:tab/>
        <w:t xml:space="preserve">Bodzyniewie na zawarcie kolejnej umowy najmu na czas </w:t>
      </w:r>
      <w:r>
        <w:rPr>
          <w:rFonts w:ascii="Times New Roman" w:eastAsia="Times New Roman" w:hAnsi="Times New Roman" w:cs="Times New Roman"/>
          <w:sz w:val="28"/>
        </w:rPr>
        <w:tab/>
        <w:t>nieoznaczony,</w:t>
      </w:r>
    </w:p>
    <w:p w:rsidR="0004536E" w:rsidRDefault="000F3D41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g) wyrażenia zgody Szkole Podstawowej im. Powstańców Wielkopolskich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w Pyszącej na zawarcie kolejnej umowy najmu na czas nieoznaczony.</w:t>
      </w:r>
    </w:p>
    <w:p w:rsidR="0004536E" w:rsidRDefault="0004536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6:   20 czerwca 2012 r.</w:t>
      </w:r>
    </w:p>
    <w:p w:rsidR="000F3D41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</w:p>
    <w:p w:rsidR="0004536E" w:rsidRDefault="000F3D41">
      <w:pPr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Działalność Muzeum Śremskiego w przestrzeni publicznej Śremu. </w:t>
      </w:r>
    </w:p>
    <w:p w:rsidR="0004536E" w:rsidRDefault="000F3D41">
      <w:pPr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Akcja Lato 2012 - planowane działania.</w:t>
      </w:r>
    </w:p>
    <w:p w:rsidR="0004536E" w:rsidRDefault="0004536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</w:p>
    <w:p w:rsidR="000F3D41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lastRenderedPageBreak/>
        <w:t>Posiedzenie 7:   17 lipca 2012 r.</w:t>
      </w:r>
    </w:p>
    <w:p w:rsidR="000F3D41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</w:p>
    <w:p w:rsidR="0004536E" w:rsidRDefault="000F3D41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Akcja </w:t>
      </w:r>
      <w:r>
        <w:rPr>
          <w:rFonts w:ascii="Times New Roman" w:eastAsia="Times New Roman" w:hAnsi="Times New Roman" w:cs="Times New Roman"/>
          <w:sz w:val="28"/>
        </w:rPr>
        <w:t>Lato 2012 - zapoznanie się na miejscu z realizacją ofert letniego wypoczynku organizowanego dla dzieci i młodzieży szkolnej.</w:t>
      </w: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Komisja zapoznała się z przebiegiem i realizacją wybranych ofert     </w:t>
      </w: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wypoczynku letniego dla dzieci i młodzieży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odwiedzają</w:t>
      </w:r>
      <w:r>
        <w:rPr>
          <w:rFonts w:ascii="Times New Roman" w:eastAsia="Times New Roman" w:hAnsi="Times New Roman" w:cs="Times New Roman"/>
          <w:sz w:val="28"/>
        </w:rPr>
        <w:t xml:space="preserve">c następujące     </w:t>
      </w: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placówki:</w:t>
      </w: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- Bibliotekę Publiczną Miasta i Gminy im. Heliodora Święcickiego w  </w:t>
      </w: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Śremie</w:t>
      </w: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- Kręgielnię TKKF "Sokół"</w:t>
      </w: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- Spółkę „Śremski Sport” ( obiekt sportowy )</w:t>
      </w: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</w:rPr>
        <w:t xml:space="preserve">  </w:t>
      </w: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8:   17 września 2012 r.</w:t>
      </w:r>
    </w:p>
    <w:p w:rsidR="000F3D41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1.Informacja o prz</w:t>
      </w:r>
      <w:r>
        <w:rPr>
          <w:rFonts w:ascii="Times New Roman" w:eastAsia="Times New Roman" w:hAnsi="Times New Roman" w:cs="Times New Roman"/>
          <w:sz w:val="28"/>
        </w:rPr>
        <w:t xml:space="preserve">ebiegu wykonania budżetu gminy Śrem za I półrocze   </w:t>
      </w: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2012r. i o kształtowaniu się wieloletniej prognozy finansowej oraz   </w:t>
      </w: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informacja o przebiegu wykonania planu finansowego ŚOK, Muzeum </w:t>
      </w: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Śremskiego i Biblioteki Publicznej za I półrocze 2012 r.</w:t>
      </w:r>
    </w:p>
    <w:p w:rsidR="0004536E" w:rsidRDefault="000F3D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Akcja Lato 2012 – sprawozdanie z przeprowadzonych działań.</w:t>
      </w:r>
    </w:p>
    <w:p w:rsidR="0004536E" w:rsidRDefault="000F3D4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Analiza wyników egzaminów w klasach VI szkół podstawowych i III gimnazjów.</w:t>
      </w:r>
    </w:p>
    <w:p w:rsidR="0004536E" w:rsidRDefault="0004536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9:   17 października 2012 r.</w:t>
      </w:r>
    </w:p>
    <w:p w:rsidR="000F3D41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Informacja o stanie realizacji zadań oświatowych gminy Śrem w roku   </w:t>
      </w: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  szkolnym 2011/2012.</w:t>
      </w: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 Zajęcia pozalekcyjne w szkołach gminy Śrem – oferta edukacyjna dla </w:t>
      </w: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uczniów.</w:t>
      </w:r>
    </w:p>
    <w:p w:rsidR="0004536E" w:rsidRDefault="0004536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10:   19 listopada 2012 r.</w:t>
      </w:r>
    </w:p>
    <w:p w:rsidR="000F3D41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Informacja dotycząca stanu realizacji umowy na zarządzanie obiektami   </w:t>
      </w: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sportowymi i oświatowymi zleco</w:t>
      </w:r>
      <w:r>
        <w:rPr>
          <w:rFonts w:ascii="Times New Roman" w:eastAsia="Times New Roman" w:hAnsi="Times New Roman" w:cs="Times New Roman"/>
          <w:sz w:val="28"/>
        </w:rPr>
        <w:t>nymi w drodze przetargu.</w:t>
      </w: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 Zaopiniowanie projektu uchwały Rady w sprawie rocznego programu  </w:t>
      </w: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współpracy z organizacjami pozarządowymi oraz innymi podmiotami na   </w:t>
      </w: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2013 rok.</w:t>
      </w:r>
    </w:p>
    <w:p w:rsidR="0004536E" w:rsidRDefault="0004536E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</w:p>
    <w:p w:rsidR="0004536E" w:rsidRDefault="000F3D41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Posiedzenie 11:  10 grudnia 2012 r.</w:t>
      </w:r>
    </w:p>
    <w:p w:rsidR="000F3D41" w:rsidRDefault="000F3D41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  <w:u w:val="single"/>
        </w:rPr>
      </w:pPr>
    </w:p>
    <w:p w:rsidR="0004536E" w:rsidRDefault="000F3D41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</w:t>
      </w:r>
      <w:r>
        <w:rPr>
          <w:rFonts w:ascii="Times New Roman" w:eastAsia="Times New Roman" w:hAnsi="Times New Roman" w:cs="Times New Roman"/>
          <w:sz w:val="28"/>
        </w:rPr>
        <w:tab/>
        <w:t>Zaopiniowanie projektu budżetu gmi</w:t>
      </w:r>
      <w:r>
        <w:rPr>
          <w:rFonts w:ascii="Times New Roman" w:eastAsia="Times New Roman" w:hAnsi="Times New Roman" w:cs="Times New Roman"/>
          <w:sz w:val="28"/>
        </w:rPr>
        <w:t xml:space="preserve">ny Śrem na 2013 rok oraz projektu uchwały w sprawie Wieloletniej Prognozy Finansowej Gminy Śrem na lata 2013 - 2022. </w:t>
      </w:r>
    </w:p>
    <w:p w:rsidR="0004536E" w:rsidRDefault="000F3D41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</w:t>
      </w:r>
      <w:r>
        <w:rPr>
          <w:rFonts w:ascii="Times New Roman" w:eastAsia="Times New Roman" w:hAnsi="Times New Roman" w:cs="Times New Roman"/>
          <w:sz w:val="28"/>
        </w:rPr>
        <w:tab/>
        <w:t>Zaopiniowanie następujących projektów uchwał Rady :</w:t>
      </w:r>
    </w:p>
    <w:p w:rsidR="0004536E" w:rsidRDefault="000F3D41">
      <w:pPr>
        <w:widowControl w:val="0"/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a)</w:t>
      </w:r>
      <w:r>
        <w:rPr>
          <w:rFonts w:ascii="Times New Roman" w:eastAsia="Times New Roman" w:hAnsi="Times New Roman" w:cs="Times New Roman"/>
          <w:sz w:val="28"/>
        </w:rPr>
        <w:tab/>
        <w:t>zmieniającego tryb udzielania i rozliczania dotacji, zakresu i trybu kontroli pr</w:t>
      </w:r>
      <w:r>
        <w:rPr>
          <w:rFonts w:ascii="Times New Roman" w:eastAsia="Times New Roman" w:hAnsi="Times New Roman" w:cs="Times New Roman"/>
          <w:sz w:val="28"/>
        </w:rPr>
        <w:t>awidłowości wykorzystywania dotacji z budżetu gminy Śrem udzielonej dla publicznych przedszkoli, innych form wychowania przedszkolnego, szkół podstawowych i gimnazjów prowadzonych przez osoby fizyczne lub osoby prawne nie będące jednostkami samorządu teryt</w:t>
      </w:r>
      <w:r>
        <w:rPr>
          <w:rFonts w:ascii="Times New Roman" w:eastAsia="Times New Roman" w:hAnsi="Times New Roman" w:cs="Times New Roman"/>
          <w:sz w:val="28"/>
        </w:rPr>
        <w:t>orialnego,</w:t>
      </w:r>
    </w:p>
    <w:p w:rsidR="0004536E" w:rsidRDefault="000F3D41">
      <w:pPr>
        <w:widowControl w:val="0"/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b)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 zmieniającego tryb udzielania i rozliczania dotacji, zakresu i trybu kontroli prawidłowości wykorzystywania dotacji z budżetu gminy Śrem udzielonej dla niepublicznych przedszkoli, innych form wychowania przedszkolnego, szkół podstawowych i gimnazjów o upr</w:t>
      </w:r>
      <w:r>
        <w:rPr>
          <w:rFonts w:ascii="Times New Roman" w:eastAsia="Times New Roman" w:hAnsi="Times New Roman" w:cs="Times New Roman"/>
          <w:sz w:val="28"/>
        </w:rPr>
        <w:t>awnieniach szkół publicznych, prowadzonych przez osoby fizyczne lub osoby prawne nie będące jednostkami samorządu terytorialnego.</w:t>
      </w:r>
    </w:p>
    <w:p w:rsidR="0004536E" w:rsidRDefault="000F3D41">
      <w:pPr>
        <w:widowControl w:val="0"/>
        <w:spacing w:after="0" w:line="240" w:lineRule="auto"/>
        <w:ind w:left="786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</w:t>
      </w:r>
      <w:r>
        <w:rPr>
          <w:rFonts w:ascii="Times New Roman" w:eastAsia="Times New Roman" w:hAnsi="Times New Roman" w:cs="Times New Roman"/>
          <w:sz w:val="28"/>
        </w:rPr>
        <w:tab/>
        <w:t>Przyjęcie planu pracy Komisji na 2013 rok.</w:t>
      </w:r>
    </w:p>
    <w:p w:rsidR="0004536E" w:rsidRDefault="0004536E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</w:p>
    <w:p w:rsidR="0004536E" w:rsidRDefault="0004536E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</w:p>
    <w:p w:rsidR="0004536E" w:rsidRDefault="0004536E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</w:p>
    <w:p w:rsidR="0004536E" w:rsidRDefault="000F3D41" w:rsidP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Przewodniczący </w:t>
      </w:r>
    </w:p>
    <w:p w:rsidR="0004536E" w:rsidRDefault="000F3D41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Komisji Oświaty, Kultury i Sportu</w:t>
      </w:r>
    </w:p>
    <w:p w:rsidR="0004536E" w:rsidRDefault="0004536E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</w:p>
    <w:p w:rsidR="0004536E" w:rsidRDefault="000F3D41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Wojciech Majchrzak</w:t>
      </w:r>
    </w:p>
    <w:p w:rsidR="0004536E" w:rsidRDefault="0004536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4536E" w:rsidRDefault="000F3D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</w:t>
      </w:r>
      <w:r>
        <w:rPr>
          <w:rFonts w:ascii="Times New Roman" w:eastAsia="Times New Roman" w:hAnsi="Times New Roman" w:cs="Times New Roman"/>
          <w:sz w:val="28"/>
        </w:rPr>
        <w:tab/>
      </w:r>
    </w:p>
    <w:p w:rsidR="0004536E" w:rsidRDefault="0004536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04536E" w:rsidRDefault="0004536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04536E" w:rsidRDefault="0004536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04536E" w:rsidRDefault="000F3D4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04536E" w:rsidRDefault="0004536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sectPr w:rsidR="00045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36E"/>
    <w:rsid w:val="0004536E"/>
    <w:rsid w:val="000F3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926</Words>
  <Characters>5560</Characters>
  <Application>Microsoft Office Word</Application>
  <DocSecurity>0</DocSecurity>
  <Lines>46</Lines>
  <Paragraphs>12</Paragraphs>
  <ScaleCrop>false</ScaleCrop>
  <Company/>
  <LinksUpToDate>false</LinksUpToDate>
  <CharactersWithSpaces>6474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</cp:revision>
  <dcterms:created xsi:type="dcterms:W3CDTF">2013-01-08T11:29:00Z</dcterms:created>
  <dcterms:modified xsi:type="dcterms:W3CDTF">2013-01-08T11:29:00Z</dcterms:modified>
</cp:coreProperties>
</file>