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Default="006335A3" w:rsidP="006335A3">
      <w:pPr>
        <w:jc w:val="right"/>
      </w:pPr>
      <w:r>
        <w:t>Załącznik do SIWZ</w:t>
      </w:r>
    </w:p>
    <w:p w:rsidR="006335A3" w:rsidRDefault="006335A3" w:rsidP="006335A3">
      <w:pPr>
        <w:jc w:val="center"/>
        <w:rPr>
          <w:b/>
        </w:rPr>
      </w:pPr>
    </w:p>
    <w:p w:rsidR="006335A3" w:rsidRPr="006335A3" w:rsidRDefault="006335A3" w:rsidP="006335A3">
      <w:pPr>
        <w:jc w:val="center"/>
        <w:rPr>
          <w:b/>
        </w:rPr>
      </w:pPr>
      <w:r>
        <w:rPr>
          <w:b/>
        </w:rPr>
        <w:t>R</w:t>
      </w:r>
      <w:r w:rsidRPr="006335A3">
        <w:rPr>
          <w:b/>
        </w:rPr>
        <w:t>odzaje przesyłek pocztowych, z których Zamawiający korzysta najczęściej oraz średnie ilości danej korespondencji w skali miesiąca</w:t>
      </w:r>
    </w:p>
    <w:p w:rsidR="006335A3" w:rsidRDefault="006335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826"/>
        <w:gridCol w:w="3543"/>
        <w:gridCol w:w="2016"/>
      </w:tblGrid>
      <w:tr w:rsidR="006335A3" w:rsidTr="00B17B7E">
        <w:trPr>
          <w:trHeight w:val="1133"/>
        </w:trPr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Lp.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Rodzaj przesyłki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Waga przesyłki</w:t>
            </w: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Średnia ilość korespondencji               w skali miesiąca</w:t>
            </w:r>
          </w:p>
        </w:tc>
      </w:tr>
      <w:tr w:rsidR="006335A3" w:rsidTr="00B17B7E">
        <w:trPr>
          <w:trHeight w:val="276"/>
        </w:trPr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nie będące przesyłkami najszybszej kategorii w obrocie krajowym 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do 50 g                 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50 g do 100 g  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101 g do 350 g        gabaryt A</w:t>
            </w:r>
          </w:p>
          <w:p w:rsidR="006335A3" w:rsidRPr="0008241E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08241E">
              <w:rPr>
                <w:sz w:val="24"/>
              </w:rPr>
              <w:t>od 351 g do 500 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399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2.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nierejestrowane najszybszej kategorii w obrocie krajowym 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50 g do 100 g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101 g do 350 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3.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(ekonomiczne)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nie będące przesyłkami najszybszej kategorii w obrocie zagranicznym </w:t>
            </w:r>
            <w:r>
              <w:rPr>
                <w:sz w:val="24"/>
              </w:rPr>
              <w:t xml:space="preserve">– kraje poza europejskie,  </w:t>
            </w:r>
            <w:r w:rsidRPr="00F35611">
              <w:rPr>
                <w:sz w:val="24"/>
              </w:rPr>
              <w:t>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nierejestrowane najszybszej kategorii w obrocie zagranicznym </w:t>
            </w:r>
            <w:r>
              <w:rPr>
                <w:sz w:val="24"/>
              </w:rPr>
              <w:t>– kraje poza europejskie,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(priorytetowe)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7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nie będące przesyłkami najszybszej kategorii w obrocie krajowym (ekonomiczne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50 g do 100 g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101 g do 350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101 g do 350 g        gabaryt B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351 g do 500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351 g do 500 g        gabaryt B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B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od 1001 g do 2000 g    gabaryt B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1323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59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najszybszej kategorii w obrocie krajowym 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 g do 100 g  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101 g do 350 g        gabaryt A</w:t>
            </w:r>
          </w:p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od 501 g do 1000 g      gabaryt B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od 1001 g do 2000 g    gabaryt B 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54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9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europejskie, Azja </w:t>
            </w:r>
            <w:r w:rsidRPr="00F35611">
              <w:rPr>
                <w:sz w:val="24"/>
              </w:rPr>
              <w:t>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 xml:space="preserve">Przesyłki rejestrowane najszybszej kategorii w obrocie zagranicznym </w:t>
            </w:r>
            <w:r>
              <w:rPr>
                <w:sz w:val="24"/>
              </w:rPr>
              <w:t xml:space="preserve">– kraje poza europejskie </w:t>
            </w:r>
            <w:r w:rsidRPr="00F35611">
              <w:rPr>
                <w:sz w:val="24"/>
              </w:rPr>
              <w:t>(priorytetowe polecone)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50 g                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11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Przesyłki rejestrowane z zadeklarowaną wartością (do 50 zł)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do 1 kg</w:t>
            </w: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Druki bezadresowe nie będące przesyłkami najszybszej kategorii</w:t>
            </w:r>
          </w:p>
        </w:tc>
        <w:tc>
          <w:tcPr>
            <w:tcW w:w="3543" w:type="dxa"/>
            <w:shd w:val="clear" w:color="auto" w:fill="auto"/>
          </w:tcPr>
          <w:p w:rsidR="006335A3" w:rsidRPr="00DF7D50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DF7D50">
              <w:rPr>
                <w:sz w:val="24"/>
              </w:rPr>
              <w:t>ponad 10 g do 20 g</w:t>
            </w:r>
          </w:p>
          <w:p w:rsidR="006335A3" w:rsidRPr="00DF7D50" w:rsidRDefault="006335A3" w:rsidP="00B17B7E">
            <w:pPr>
              <w:pStyle w:val="Tekstkomentarza"/>
              <w:jc w:val="both"/>
              <w:outlineLvl w:val="0"/>
              <w:rPr>
                <w:b/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1</w:t>
            </w:r>
            <w:r>
              <w:rPr>
                <w:sz w:val="24"/>
              </w:rPr>
              <w:t>3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Paczki rejestrowane nie będące paczkami najszybszej kategorii w obrocie krajowym (ekonomiczne)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2 kg do  5 kg 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od   5 kg do 10 kg        gabaryt A</w:t>
            </w:r>
          </w:p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14</w:t>
            </w:r>
            <w:r w:rsidRPr="00F35611">
              <w:rPr>
                <w:sz w:val="24"/>
              </w:rPr>
              <w:t>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423D61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skreślony</w:t>
            </w:r>
          </w:p>
        </w:tc>
        <w:tc>
          <w:tcPr>
            <w:tcW w:w="3543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01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15</w:t>
            </w:r>
            <w:r w:rsidRPr="00F35611">
              <w:rPr>
                <w:sz w:val="24"/>
              </w:rPr>
              <w:t xml:space="preserve">. 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 w:rsidRPr="00F35611">
              <w:rPr>
                <w:sz w:val="24"/>
              </w:rPr>
              <w:t>Kurierskie przesyłki z zagwarantowanym terminem doręczenia do 24 godz.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doręczenie w dniu nadania</w:t>
            </w:r>
          </w:p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doręczenie następnego dnia od dnia nadania: rano</w:t>
            </w:r>
          </w:p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południe</w:t>
            </w:r>
          </w:p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 xml:space="preserve">                      do godz. 18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</w:p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335A3" w:rsidRPr="00F35611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826" w:type="dxa"/>
            <w:shd w:val="clear" w:color="auto" w:fill="auto"/>
          </w:tcPr>
          <w:p w:rsidR="006335A3" w:rsidRPr="00F35611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Zwrotne potwierdzenie odbioru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1350</w:t>
            </w:r>
          </w:p>
        </w:tc>
      </w:tr>
      <w:tr w:rsidR="006335A3" w:rsidTr="00B17B7E">
        <w:tc>
          <w:tcPr>
            <w:tcW w:w="435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826" w:type="dxa"/>
            <w:shd w:val="clear" w:color="auto" w:fill="auto"/>
          </w:tcPr>
          <w:p w:rsidR="006335A3" w:rsidRDefault="006335A3" w:rsidP="00B17B7E">
            <w:pPr>
              <w:pStyle w:val="Tekstkomentarza"/>
              <w:outlineLvl w:val="0"/>
              <w:rPr>
                <w:sz w:val="24"/>
              </w:rPr>
            </w:pPr>
            <w:r>
              <w:rPr>
                <w:sz w:val="24"/>
              </w:rPr>
              <w:t>Zwroty listów poleconych za dowodem doręczenia</w:t>
            </w:r>
          </w:p>
        </w:tc>
        <w:tc>
          <w:tcPr>
            <w:tcW w:w="3543" w:type="dxa"/>
            <w:shd w:val="clear" w:color="auto" w:fill="auto"/>
          </w:tcPr>
          <w:p w:rsidR="006335A3" w:rsidRDefault="006335A3" w:rsidP="00B17B7E">
            <w:pPr>
              <w:pStyle w:val="Tekstkomentarza"/>
              <w:jc w:val="both"/>
              <w:outlineLvl w:val="0"/>
              <w:rPr>
                <w:sz w:val="24"/>
              </w:rPr>
            </w:pPr>
            <w:r>
              <w:rPr>
                <w:sz w:val="24"/>
              </w:rPr>
              <w:t>do 50 g</w:t>
            </w:r>
          </w:p>
        </w:tc>
        <w:tc>
          <w:tcPr>
            <w:tcW w:w="2016" w:type="dxa"/>
            <w:shd w:val="clear" w:color="auto" w:fill="auto"/>
          </w:tcPr>
          <w:p w:rsidR="006335A3" w:rsidRDefault="006335A3" w:rsidP="00B17B7E">
            <w:pPr>
              <w:pStyle w:val="Tekstkomentarza"/>
              <w:jc w:val="center"/>
              <w:outlineLvl w:val="0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6335A3" w:rsidRDefault="006335A3"/>
    <w:sectPr w:rsidR="00633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A3"/>
    <w:rsid w:val="002776BB"/>
    <w:rsid w:val="00423D61"/>
    <w:rsid w:val="0063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5A3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6335A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335A3"/>
    <w:rPr>
      <w:rFonts w:eastAsia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5A3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6335A3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335A3"/>
    <w:rPr>
      <w:rFonts w:eastAsia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2012-11-30T11:01:00Z</dcterms:created>
  <dcterms:modified xsi:type="dcterms:W3CDTF">2012-11-30T11:01:00Z</dcterms:modified>
</cp:coreProperties>
</file>