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E5A" w:rsidRDefault="00E54E5A">
      <w:pPr>
        <w:spacing w:line="360" w:lineRule="auto"/>
        <w:jc w:val="center"/>
        <w:rPr>
          <w:b/>
          <w:u w:val="single"/>
        </w:rPr>
      </w:pPr>
    </w:p>
    <w:p w:rsidR="00E54E5A" w:rsidRDefault="00E54E5A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Default="00E54E5A">
      <w:pPr>
        <w:spacing w:line="360" w:lineRule="auto"/>
        <w:ind w:left="709" w:hanging="425"/>
        <w:jc w:val="center"/>
        <w:rPr>
          <w:b/>
        </w:rPr>
      </w:pPr>
    </w:p>
    <w:p w:rsidR="00E54E5A" w:rsidRDefault="00C40184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54E5A" w:rsidRDefault="00E54E5A"/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54E5A" w:rsidRDefault="00E54E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" filled="f" strokeweight=".25pt">
                <v:textbox inset="1pt,1pt,1pt,1pt">
                  <w:txbxContent>
                    <w:p w:rsidR="00E54E5A" w:rsidRDefault="00E54E5A"/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54E5A" w:rsidRDefault="00E54E5A"/>
                  </w:txbxContent>
                </v:textbox>
              </v:roundrect>
            </w:pict>
          </mc:Fallback>
        </mc:AlternateConten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014CD9">
      <w:pPr>
        <w:ind w:firstLine="3969"/>
        <w:rPr>
          <w:b/>
        </w:rPr>
      </w:pPr>
      <w:r w:rsidRPr="00014CD9">
        <w:rPr>
          <w:b/>
        </w:rPr>
        <w:t>Gmina Śrem</w:t>
      </w:r>
    </w:p>
    <w:p w:rsidR="00E54E5A" w:rsidRDefault="00014CD9">
      <w:pPr>
        <w:ind w:left="3969"/>
        <w:rPr>
          <w:b/>
        </w:rPr>
      </w:pPr>
      <w:r w:rsidRPr="00014CD9">
        <w:rPr>
          <w:b/>
        </w:rPr>
        <w:t>Plac 20 Października</w:t>
      </w:r>
      <w:r w:rsidR="00E54E5A">
        <w:rPr>
          <w:b/>
        </w:rPr>
        <w:t xml:space="preserve"> </w:t>
      </w:r>
      <w:r w:rsidRPr="00014CD9">
        <w:rPr>
          <w:b/>
        </w:rPr>
        <w:t>1</w:t>
      </w:r>
    </w:p>
    <w:p w:rsidR="00E54E5A" w:rsidRDefault="00014CD9">
      <w:pPr>
        <w:ind w:firstLine="3969"/>
        <w:rPr>
          <w:b/>
        </w:rPr>
      </w:pPr>
      <w:r w:rsidRPr="00014CD9">
        <w:rPr>
          <w:b/>
        </w:rPr>
        <w:t>63-100</w:t>
      </w:r>
      <w:r w:rsidR="00E54E5A">
        <w:rPr>
          <w:b/>
        </w:rPr>
        <w:t xml:space="preserve"> </w:t>
      </w:r>
      <w:r w:rsidRPr="00014CD9">
        <w:rPr>
          <w:b/>
        </w:rPr>
        <w:t>Śrem</w:t>
      </w:r>
    </w:p>
    <w:p w:rsidR="00E54E5A" w:rsidRDefault="00E54E5A">
      <w:pPr>
        <w:spacing w:line="360" w:lineRule="auto"/>
        <w:jc w:val="both"/>
      </w:pPr>
    </w:p>
    <w:p w:rsidR="00E54E5A" w:rsidRDefault="00E54E5A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014CD9" w:rsidRPr="00014CD9">
        <w:rPr>
          <w:b/>
        </w:rPr>
        <w:t>przetarg nieograniczony</w:t>
      </w:r>
      <w:r>
        <w:t>” na:</w:t>
      </w:r>
    </w:p>
    <w:p w:rsidR="00E54E5A" w:rsidRDefault="00E54E5A" w:rsidP="00637863">
      <w:pPr>
        <w:spacing w:line="360" w:lineRule="auto"/>
        <w:jc w:val="both"/>
      </w:pPr>
      <w:r>
        <w:t>„</w:t>
      </w:r>
      <w:r w:rsidR="00014CD9" w:rsidRPr="00014CD9">
        <w:rPr>
          <w:b/>
        </w:rPr>
        <w:t>Świadczenie uslug pocztowych w zakresie przyjmowania, przemieszczania i doręczania przesyłek pocztowych oraz ich ewentualnych zwrotów w obrocie krajowym i zagranicznym w rozumieniu ustawy Prawo pocztowe z dnia 12 czerwca 2003 r.</w:t>
      </w:r>
      <w:r>
        <w:t>”.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przedmiotu zamówienia</w:t>
      </w:r>
      <w:r>
        <w:t>, stosując niżej wymienione stawki:</w:t>
      </w:r>
    </w:p>
    <w:p w:rsidR="00E73D2C" w:rsidRDefault="00E73D2C">
      <w:pPr>
        <w:spacing w:line="360" w:lineRule="auto"/>
        <w:ind w:hanging="284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"/>
        <w:gridCol w:w="1858"/>
        <w:gridCol w:w="1588"/>
        <w:gridCol w:w="1438"/>
        <w:gridCol w:w="830"/>
        <w:gridCol w:w="992"/>
        <w:gridCol w:w="916"/>
        <w:gridCol w:w="892"/>
      </w:tblGrid>
      <w:tr w:rsidR="00E73D2C" w:rsidRPr="00E73D2C" w:rsidTr="00E73D2C">
        <w:trPr>
          <w:trHeight w:val="960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Lp.</w:t>
            </w:r>
          </w:p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Rodzaj przesyłki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Waga przesyłki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Średnia ilość korespondencji               w skali miesiąca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Cena jedn. Netto</w:t>
            </w:r>
          </w:p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(zł)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Wartość</w:t>
            </w:r>
          </w:p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Netto</w:t>
            </w:r>
          </w:p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Kol.4x5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Podatek</w:t>
            </w:r>
          </w:p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VAT</w:t>
            </w:r>
          </w:p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(……%)</w:t>
            </w:r>
          </w:p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Wartość zł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Wartość</w:t>
            </w:r>
          </w:p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Brutto</w:t>
            </w:r>
          </w:p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zł</w:t>
            </w:r>
          </w:p>
        </w:tc>
      </w:tr>
      <w:tr w:rsidR="00E73D2C" w:rsidRPr="00E73D2C" w:rsidTr="00E73D2C">
        <w:trPr>
          <w:trHeight w:val="165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3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6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7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8</w:t>
            </w:r>
          </w:p>
        </w:tc>
      </w:tr>
      <w:tr w:rsidR="00E73D2C" w:rsidRPr="00E73D2C" w:rsidTr="00E73D2C">
        <w:trPr>
          <w:trHeight w:val="300"/>
        </w:trPr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1.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nierejestrowane nie będące przesyłkami najszybszej kategorii w obrocie krajowym (ekonomiczne)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50 g                         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399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50 g do 100 g          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101 g do 350 g        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351 g do 500 g        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7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345"/>
        </w:trPr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2.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Przesyłki nierejestrowane najszybszej </w:t>
            </w:r>
            <w:r>
              <w:rPr>
                <w:szCs w:val="20"/>
                <w:lang w:eastAsia="en-US"/>
              </w:rPr>
              <w:lastRenderedPageBreak/>
              <w:t>kategorii w obrocie krajowym (priorytetowe)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lastRenderedPageBreak/>
              <w:t>do 50 g                         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od 50 g do 100 g          </w:t>
            </w:r>
            <w:r>
              <w:rPr>
                <w:szCs w:val="20"/>
                <w:lang w:eastAsia="en-US"/>
              </w:rPr>
              <w:lastRenderedPageBreak/>
              <w:t>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101 g do 350 g        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7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3.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nierejestrowane nie będące przesyłkami najszybszej kategorii w obrocie zagranicznym – kraje europejskie, Azja (ekonomiczne)</w:t>
            </w:r>
          </w:p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50 g                         gabaryt A</w:t>
            </w:r>
          </w:p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4.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nierejestrowane nie będące przesyłkami najszybszej kategorii w obrocie zagranicznym – kraje poza europejskie,  (ekonomiczne)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50 g                         gabaryt A</w:t>
            </w:r>
          </w:p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5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nierejestrowane najszybszej kategorii w obrocie zagranicznym – kraje europejskie, Azja (priorytetowe)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50 g                         gabaryt A</w:t>
            </w:r>
          </w:p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2077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6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nierejestrowane najszybszej kategorii w obrocie zagranicznym – kraje poza europejskie,</w:t>
            </w:r>
          </w:p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(priorytetowe)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50 g                         gabaryt A</w:t>
            </w:r>
          </w:p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255"/>
        </w:trPr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7.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rejestrowane nie będące przesyłkami najszybszej kategorii w obrocie krajowym (ekonomiczne polecone)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50 g                         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1323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50 g do 100 g          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59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101 g do 350 g        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31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101 g do 350 g        gabaryt B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351 g do 500 g        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351 g do 500 g        gabaryt B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501 g do 1000 g      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501 g do 1000 g      gabaryt B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5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1001 g do 2000 g    gabaryt B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285"/>
        </w:trPr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8.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rejestrowane najszybszej kategorii w obrocie krajowym (priorytetowe polecone)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50 g                         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54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50 g do 100 g          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101 g do 350 g        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501 g do 1000 g      gabaryt B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7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od 1001 g do 2000 g    gabaryt B 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9.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rejestrowane najszybszej kategorii w obrocie zagranicznym – kraje europejskie, Azja (priorytetowe polecone)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50 g                         gabaryt A</w:t>
            </w:r>
          </w:p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10.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rejestrowane najszybszej kategorii w obrocie zagranicznym – kraje poza europejskie (priorytetowe polecone)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50 g                         gabaryt A</w:t>
            </w:r>
          </w:p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11.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Przesyłki rejestrowane z zadeklarowaną wartością (do 50 zł)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1 kg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12.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Druki bezadresowe nie będące przesyłkami najszybszej kategorii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ponad 10 g do 20 g</w:t>
            </w:r>
          </w:p>
          <w:p w:rsidR="00E73D2C" w:rsidRDefault="00E73D2C">
            <w:pPr>
              <w:pStyle w:val="Tekstkomentarza"/>
              <w:jc w:val="both"/>
              <w:outlineLvl w:val="0"/>
              <w:rPr>
                <w:b/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10000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345"/>
        </w:trPr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13.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Paczki rejestrowane nie będące paczkami najszybszej kategorii w obrocie krajowym (ekonomiczne)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  2 kg do  5 kg         gabaryt 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13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od   5 kg do 10 kg        gabaryt A</w:t>
            </w:r>
          </w:p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14.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Przekazy pocztowe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ok. 500 zł /rok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ok. 9 przekazów/rok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315"/>
        </w:trPr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15. 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Kurierskie przesyłki z zagwarantowanym terminem doręczenia do 24 godz.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doręczenie w dniu nadania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6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doręczenie następnego dnia od dnia nadania: rano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           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4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                      południe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rPr>
          <w:trHeight w:val="6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D2C" w:rsidRDefault="00E73D2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                      do godz. 18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16.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Zwrotne potwierdzenie odbioru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1350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17.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Zwroty listów poleconych za dowodem doręczenia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do 50 g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30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  <w:tr w:rsidR="00E73D2C" w:rsidRPr="00E73D2C" w:rsidTr="00E73D2C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spacing w:line="360" w:lineRule="auto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57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Razem: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both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2C" w:rsidRDefault="00E73D2C">
            <w:pPr>
              <w:pStyle w:val="Tekstkomentarza"/>
              <w:jc w:val="center"/>
              <w:outlineLvl w:val="0"/>
              <w:rPr>
                <w:szCs w:val="20"/>
                <w:lang w:eastAsia="en-US"/>
              </w:rPr>
            </w:pPr>
          </w:p>
        </w:tc>
      </w:tr>
    </w:tbl>
    <w:p w:rsidR="00E54E5A" w:rsidRDefault="00E54E5A">
      <w:pPr>
        <w:spacing w:line="360" w:lineRule="auto"/>
        <w:ind w:hanging="284"/>
        <w:jc w:val="both"/>
      </w:pPr>
      <w:r>
        <w:tab/>
      </w:r>
      <w:r>
        <w:tab/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uważamy się za związanych niniejszą of</w:t>
      </w:r>
      <w:r w:rsidR="00C33979">
        <w:t xml:space="preserve">ertą na czas wskazany </w:t>
      </w:r>
      <w:r>
        <w:t>w specyfikacji istotnych warunków zamówienia,</w:t>
      </w:r>
    </w:p>
    <w:p w:rsidR="00E54E5A" w:rsidRDefault="00E54E5A">
      <w:pPr>
        <w:spacing w:line="360" w:lineRule="auto"/>
        <w:ind w:left="284" w:hanging="568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prosimy o zwrot pieniędzy wniesionych tytułem wadium na konto*:</w:t>
      </w:r>
    </w:p>
    <w:p w:rsidR="00E54E5A" w:rsidRDefault="00F52B87">
      <w:pPr>
        <w:spacing w:line="360" w:lineRule="auto"/>
      </w:pPr>
      <w:r>
        <w:t xml:space="preserve"> </w:t>
      </w:r>
      <w:r w:rsidR="00E54E5A">
        <w:t>................................................................................................................................,</w:t>
      </w:r>
    </w:p>
    <w:p w:rsidR="00E54E5A" w:rsidRDefault="00E54E5A">
      <w:pPr>
        <w:spacing w:line="360" w:lineRule="auto"/>
        <w:ind w:left="284" w:hanging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E54E5A" w:rsidRDefault="00E54E5A">
      <w:pPr>
        <w:spacing w:line="360" w:lineRule="auto"/>
        <w:ind w:hanging="284"/>
        <w:jc w:val="both"/>
      </w:pP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oświadczamy, że zapoznaliśmy się z istotnymi postanowieniami umowy, które zostały z</w:t>
      </w:r>
      <w:r>
        <w:t>a</w:t>
      </w:r>
      <w:r>
        <w:t>warte w Specyfikacji Istotnych Warunków Zamówienia i zobowiązujemy się w przypadku wyboru naszej oferty do zawarcia umowy na zawartych tam warunkach w miejscu i terminie wyznaczonym przez Zamawiającego.</w:t>
      </w:r>
    </w:p>
    <w:p w:rsidR="00F52B87" w:rsidRDefault="00F52B87" w:rsidP="00F52B87">
      <w:pPr>
        <w:spacing w:line="360" w:lineRule="auto"/>
        <w:ind w:left="-284"/>
        <w:jc w:val="both"/>
      </w:pPr>
    </w:p>
    <w:p w:rsidR="00E54E5A" w:rsidRDefault="00E54E5A" w:rsidP="00703495">
      <w:pPr>
        <w:spacing w:line="360" w:lineRule="auto"/>
        <w:jc w:val="both"/>
      </w:pPr>
      <w:bookmarkStart w:id="0" w:name="_GoBack"/>
      <w:bookmarkEnd w:id="0"/>
      <w:r>
        <w:t>inne ................................................................. .</w:t>
      </w:r>
    </w:p>
    <w:p w:rsidR="00E54E5A" w:rsidRDefault="00E54E5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>
      <w:pPr>
        <w:ind w:left="5529"/>
        <w:jc w:val="center"/>
      </w:pPr>
      <w:r>
        <w:rPr>
          <w:vertAlign w:val="superscript"/>
        </w:rPr>
        <w:t>podpis osoby uprawnionej do składania oświa</w:t>
      </w:r>
      <w:r>
        <w:rPr>
          <w:vertAlign w:val="superscript"/>
        </w:rPr>
        <w:t>d</w:t>
      </w:r>
      <w:r>
        <w:rPr>
          <w:vertAlign w:val="superscript"/>
        </w:rPr>
        <w:t>czeń woli w imieniu Wykonawcy</w:t>
      </w:r>
    </w:p>
    <w:p w:rsidR="00E54E5A" w:rsidRDefault="00E54E5A">
      <w:pPr>
        <w:spacing w:line="360" w:lineRule="auto"/>
        <w:ind w:left="1701" w:hanging="1701"/>
        <w:jc w:val="both"/>
      </w:pPr>
    </w:p>
    <w:sectPr w:rsidR="00E54E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C10" w:rsidRDefault="004A2C10">
      <w:r>
        <w:separator/>
      </w:r>
    </w:p>
  </w:endnote>
  <w:endnote w:type="continuationSeparator" w:id="0">
    <w:p w:rsidR="004A2C10" w:rsidRDefault="004A2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CD9" w:rsidRDefault="00014C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9038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CD9" w:rsidRDefault="00014C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C10" w:rsidRDefault="004A2C10">
      <w:r>
        <w:separator/>
      </w:r>
    </w:p>
  </w:footnote>
  <w:footnote w:type="continuationSeparator" w:id="0">
    <w:p w:rsidR="004A2C10" w:rsidRDefault="004A2C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CD9" w:rsidRDefault="00014C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CD9" w:rsidRDefault="00014C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CD9" w:rsidRDefault="00014CD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B34"/>
    <w:rsid w:val="00014CD9"/>
    <w:rsid w:val="000F18FA"/>
    <w:rsid w:val="00306360"/>
    <w:rsid w:val="00354AC4"/>
    <w:rsid w:val="0049038C"/>
    <w:rsid w:val="004A2C10"/>
    <w:rsid w:val="00637863"/>
    <w:rsid w:val="006703E0"/>
    <w:rsid w:val="00703495"/>
    <w:rsid w:val="00733F44"/>
    <w:rsid w:val="00793B34"/>
    <w:rsid w:val="00B21345"/>
    <w:rsid w:val="00C33979"/>
    <w:rsid w:val="00C40184"/>
    <w:rsid w:val="00C57DDD"/>
    <w:rsid w:val="00E54E5A"/>
    <w:rsid w:val="00E73D2C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nhideWhenUsed/>
    <w:rsid w:val="00E73D2C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E73D2C"/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nhideWhenUsed/>
    <w:rsid w:val="00E73D2C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E73D2C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70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696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Slawomir Baum</dc:creator>
  <cp:lastModifiedBy>Slawomir Baum</cp:lastModifiedBy>
  <cp:revision>2</cp:revision>
  <cp:lastPrinted>2001-01-24T13:21:00Z</cp:lastPrinted>
  <dcterms:created xsi:type="dcterms:W3CDTF">2012-11-27T07:12:00Z</dcterms:created>
  <dcterms:modified xsi:type="dcterms:W3CDTF">2012-11-27T07:12:00Z</dcterms:modified>
</cp:coreProperties>
</file>