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787E7B" w:rsidRPr="00787E7B">
        <w:rPr>
          <w:b/>
          <w:i w:val="0"/>
        </w:rPr>
        <w:t>2</w:t>
      </w:r>
    </w:p>
    <w:p w:rsidR="00CB6204" w:rsidRDefault="00A95A3D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OEU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87E7B" w:rsidRPr="00787E7B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787E7B" w:rsidP="009A21D7">
      <w:pPr>
        <w:pStyle w:val="Tekstpodstawowywcity"/>
        <w:spacing w:line="360" w:lineRule="auto"/>
        <w:ind w:firstLine="0"/>
      </w:pPr>
      <w:r w:rsidRPr="00787E7B">
        <w:rPr>
          <w:b/>
        </w:rPr>
        <w:t>Budowa oświetlenia  ścieżki pieszorowerowej do Nochowa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wyrządzili szkodę</w:t>
      </w:r>
      <w:r>
        <w:rPr>
          <w:szCs w:val="22"/>
        </w:rPr>
        <w:t>,</w:t>
      </w:r>
      <w:r w:rsidRPr="00F25573">
        <w:rPr>
          <w:szCs w:val="22"/>
        </w:rPr>
        <w:t xml:space="preserve"> nie wykonując zamówienia lub wykonując </w:t>
      </w:r>
      <w:r>
        <w:rPr>
          <w:szCs w:val="22"/>
        </w:rPr>
        <w:br/>
      </w:r>
      <w:r w:rsidRPr="00F25573">
        <w:rPr>
          <w:szCs w:val="22"/>
        </w:rPr>
        <w:t>je nienależycie, jeżeli szkoda ta została stwierdzona orzeczeniem sądu, które uprawomocniło się w okresie 3 lat przed wszczęciem postępowania;</w:t>
      </w:r>
    </w:p>
    <w:p w:rsidR="004C55DE" w:rsidRP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lastRenderedPageBreak/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F93B97" w:rsidRDefault="00A46EFE" w:rsidP="009A21D7">
      <w:pPr>
        <w:pStyle w:val="Tekstpodstawowywcity"/>
        <w:numPr>
          <w:ilvl w:val="0"/>
          <w:numId w:val="4"/>
        </w:numPr>
        <w:rPr>
          <w:szCs w:val="24"/>
        </w:r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</w:t>
      </w:r>
      <w:r w:rsidRPr="00F93B97">
        <w:rPr>
          <w:szCs w:val="24"/>
        </w:rPr>
        <w:t>pod groźbą kary</w:t>
      </w:r>
      <w:r w:rsidR="00F93B97">
        <w:rPr>
          <w:szCs w:val="24"/>
        </w:rPr>
        <w:t>;</w:t>
      </w:r>
    </w:p>
    <w:p w:rsidR="00F93B97" w:rsidRPr="00F93B97" w:rsidRDefault="00F93B97" w:rsidP="00F93B97">
      <w:pPr>
        <w:numPr>
          <w:ilvl w:val="0"/>
          <w:numId w:val="4"/>
        </w:numPr>
        <w:tabs>
          <w:tab w:val="left" w:pos="408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F93B97">
        <w:rPr>
          <w:sz w:val="24"/>
          <w:szCs w:val="24"/>
        </w:rP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- przez okres 1 roku od dnia uprawomocnienia się wyroku;</w:t>
      </w:r>
    </w:p>
    <w:p w:rsidR="00F93B97" w:rsidRPr="00F93B97" w:rsidRDefault="00F93B97" w:rsidP="00F93B97">
      <w:pPr>
        <w:numPr>
          <w:ilvl w:val="0"/>
          <w:numId w:val="4"/>
        </w:numPr>
        <w:tabs>
          <w:tab w:val="left" w:pos="408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F93B97">
        <w:rPr>
          <w:sz w:val="24"/>
          <w:szCs w:val="24"/>
        </w:rP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- przez okres 1 roku od dnia uprawomocnienia się wyroku.</w:t>
      </w:r>
    </w:p>
    <w:p w:rsidR="00415097" w:rsidRPr="00415097" w:rsidRDefault="00415097" w:rsidP="00415097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  <w:rPr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A46EFE" w:rsidRPr="00513E43" w:rsidRDefault="00A46EFE" w:rsidP="0041509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wykonywali bezpośrednio czynności związane z przygotowaniem prowadzonego postępowania lub posługiwali się w celu sporządzenia oferty osobami uczestniczącymi </w:t>
      </w:r>
      <w:r>
        <w:rPr>
          <w:szCs w:val="22"/>
        </w:rPr>
        <w:t xml:space="preserve">   </w:t>
      </w:r>
      <w:r w:rsidRPr="00F25573">
        <w:rPr>
          <w:szCs w:val="22"/>
        </w:rPr>
        <w:t>w dokonywaniu tych czynności, chyba że udział tych wykonawców w postępowaniu nie utrudni uczciwej konkurencji; przepisu nie stosuje się do wykonawców, którym udziela się zamówienia na podstawie art. 62 ust. 1 pkt 2 lub art. 67 ust. 1 pkt 1 i 2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P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Pr="00F25573">
        <w:rPr>
          <w:lang w:eastAsia="en-US"/>
        </w:rPr>
        <w:t>.</w:t>
      </w: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3FAA" w:rsidRDefault="00EB3FAA">
      <w:r>
        <w:separator/>
      </w:r>
    </w:p>
  </w:endnote>
  <w:endnote w:type="continuationSeparator" w:id="0">
    <w:p w:rsidR="00EB3FAA" w:rsidRDefault="00EB3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95A3D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95A3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95A3D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E7B" w:rsidRDefault="00787E7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3FAA" w:rsidRDefault="00EB3FAA">
      <w:r>
        <w:separator/>
      </w:r>
    </w:p>
  </w:footnote>
  <w:footnote w:type="continuationSeparator" w:id="0">
    <w:p w:rsidR="00EB3FAA" w:rsidRDefault="00EB3F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E7B" w:rsidRDefault="00787E7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E7B" w:rsidRDefault="00787E7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7E7B" w:rsidRDefault="00787E7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24C"/>
    <w:rsid w:val="00111985"/>
    <w:rsid w:val="001614BA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64D2F"/>
    <w:rsid w:val="006B51E7"/>
    <w:rsid w:val="00736B31"/>
    <w:rsid w:val="00747C6F"/>
    <w:rsid w:val="00787E7B"/>
    <w:rsid w:val="008460DE"/>
    <w:rsid w:val="00882E9F"/>
    <w:rsid w:val="008D4CAF"/>
    <w:rsid w:val="008E370F"/>
    <w:rsid w:val="009A21D7"/>
    <w:rsid w:val="00A24942"/>
    <w:rsid w:val="00A46EFE"/>
    <w:rsid w:val="00A807A7"/>
    <w:rsid w:val="00A95A3D"/>
    <w:rsid w:val="00AB7377"/>
    <w:rsid w:val="00B26102"/>
    <w:rsid w:val="00BE6092"/>
    <w:rsid w:val="00C9424C"/>
    <w:rsid w:val="00CB6204"/>
    <w:rsid w:val="00CC527A"/>
    <w:rsid w:val="00DD482A"/>
    <w:rsid w:val="00DE0405"/>
    <w:rsid w:val="00DE252B"/>
    <w:rsid w:val="00EB3FAA"/>
    <w:rsid w:val="00EB5766"/>
    <w:rsid w:val="00EC667E"/>
    <w:rsid w:val="00F46593"/>
    <w:rsid w:val="00F568D6"/>
    <w:rsid w:val="00F93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950</Words>
  <Characters>5704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2012-09-20T09:32:00Z</dcterms:created>
  <dcterms:modified xsi:type="dcterms:W3CDTF">2012-09-20T09:32:00Z</dcterms:modified>
</cp:coreProperties>
</file>