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FE" w:rsidRDefault="00170DFE" w:rsidP="00170D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 , </w:t>
      </w:r>
      <w:r w:rsidR="00F31A7F">
        <w:t xml:space="preserve">14 </w:t>
      </w:r>
      <w:bookmarkStart w:id="0" w:name="_GoBack"/>
      <w:bookmarkEnd w:id="0"/>
      <w:r>
        <w:t>października 2015 r.</w:t>
      </w:r>
    </w:p>
    <w:p w:rsidR="00170DFE" w:rsidRDefault="00170DFE" w:rsidP="00170DFE"/>
    <w:p w:rsidR="00170DFE" w:rsidRDefault="00170DFE" w:rsidP="00170DFE"/>
    <w:p w:rsidR="00170DFE" w:rsidRDefault="00170DFE" w:rsidP="00170DFE">
      <w:r>
        <w:t>PAOOR.0003.21.2015.ML</w:t>
      </w:r>
    </w:p>
    <w:p w:rsidR="00170DFE" w:rsidRDefault="00170DFE" w:rsidP="00170DFE"/>
    <w:p w:rsidR="00942522" w:rsidRDefault="00170DFE" w:rsidP="00170D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0DFE" w:rsidRDefault="00170DFE" w:rsidP="00942522">
      <w:pPr>
        <w:ind w:left="4248" w:firstLine="708"/>
        <w:rPr>
          <w:b/>
        </w:rPr>
      </w:pPr>
      <w:r>
        <w:rPr>
          <w:b/>
        </w:rPr>
        <w:t>Pan</w:t>
      </w:r>
      <w:r w:rsidR="0030298B">
        <w:rPr>
          <w:b/>
        </w:rPr>
        <w:t>i</w:t>
      </w:r>
    </w:p>
    <w:p w:rsidR="00170DFE" w:rsidRDefault="00170DFE" w:rsidP="00170DF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0298B">
        <w:rPr>
          <w:b/>
        </w:rPr>
        <w:t>Katarzyna Sarnowska</w:t>
      </w:r>
    </w:p>
    <w:p w:rsidR="00170DFE" w:rsidRDefault="00170DFE" w:rsidP="00170DFE">
      <w:pPr>
        <w:rPr>
          <w:b/>
        </w:rPr>
      </w:pPr>
    </w:p>
    <w:p w:rsidR="00170DFE" w:rsidRDefault="0030298B" w:rsidP="00170DF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 Rady</w:t>
      </w:r>
    </w:p>
    <w:p w:rsidR="0030298B" w:rsidRDefault="0030298B" w:rsidP="00170DF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Miejskiej w Śremie</w:t>
      </w:r>
    </w:p>
    <w:p w:rsidR="00170DFE" w:rsidRDefault="00170DFE" w:rsidP="00170DFE">
      <w:pPr>
        <w:rPr>
          <w:b/>
        </w:rPr>
      </w:pPr>
    </w:p>
    <w:p w:rsidR="00170DFE" w:rsidRDefault="00170DFE" w:rsidP="00170DFE">
      <w:pPr>
        <w:spacing w:line="276" w:lineRule="auto"/>
        <w:rPr>
          <w:b/>
        </w:rPr>
      </w:pPr>
    </w:p>
    <w:p w:rsidR="00170DFE" w:rsidRDefault="00170DFE" w:rsidP="00942522">
      <w:r>
        <w:tab/>
      </w:r>
      <w:r w:rsidR="0030298B">
        <w:t>Odpowiadając na złożone</w:t>
      </w:r>
      <w:r>
        <w:t xml:space="preserve"> podczas obrad XIII sesji Rady 1 października 2015 r. wnioski i </w:t>
      </w:r>
      <w:r w:rsidR="0030298B">
        <w:t>zapytania przez radnych:</w:t>
      </w:r>
    </w:p>
    <w:p w:rsidR="00170DFE" w:rsidRDefault="00170DFE" w:rsidP="00942522"/>
    <w:p w:rsidR="00170DFE" w:rsidRDefault="00170DFE" w:rsidP="00942522">
      <w:pPr>
        <w:jc w:val="both"/>
        <w:rPr>
          <w:b/>
        </w:rPr>
      </w:pPr>
      <w:r>
        <w:rPr>
          <w:b/>
        </w:rPr>
        <w:t>WNIOSKI:</w:t>
      </w:r>
    </w:p>
    <w:p w:rsidR="00170DFE" w:rsidRDefault="00170DFE" w:rsidP="00942522">
      <w:pPr>
        <w:jc w:val="both"/>
        <w:rPr>
          <w:b/>
        </w:rPr>
      </w:pPr>
    </w:p>
    <w:p w:rsidR="00170DFE" w:rsidRDefault="00170DFE" w:rsidP="00170DFE">
      <w:pPr>
        <w:spacing w:line="276" w:lineRule="auto"/>
        <w:jc w:val="both"/>
      </w:pPr>
      <w:r>
        <w:rPr>
          <w:rFonts w:cs="Times New Roman"/>
          <w:b/>
        </w:rPr>
        <w:t>►</w:t>
      </w:r>
      <w:r>
        <w:rPr>
          <w:b/>
        </w:rPr>
        <w:t xml:space="preserve"> </w:t>
      </w:r>
      <w:r>
        <w:t>Pan</w:t>
      </w:r>
      <w:r w:rsidR="0030298B">
        <w:t>a</w:t>
      </w:r>
      <w:r>
        <w:t xml:space="preserve"> Mark</w:t>
      </w:r>
      <w:r w:rsidR="0030298B">
        <w:t>a</w:t>
      </w:r>
      <w:r>
        <w:t xml:space="preserve"> Basaj</w:t>
      </w:r>
      <w:r w:rsidR="0030298B">
        <w:t>a</w:t>
      </w:r>
      <w:r>
        <w:t xml:space="preserve"> w sprawie:</w:t>
      </w:r>
    </w:p>
    <w:p w:rsidR="00170DFE" w:rsidRDefault="00170DFE" w:rsidP="003B1D8D">
      <w:pPr>
        <w:jc w:val="both"/>
      </w:pPr>
    </w:p>
    <w:p w:rsidR="00170DFE" w:rsidRDefault="00170DFE" w:rsidP="003B1D8D">
      <w:pPr>
        <w:pStyle w:val="Akapitzlist"/>
        <w:numPr>
          <w:ilvl w:val="0"/>
          <w:numId w:val="2"/>
        </w:numPr>
        <w:spacing w:after="240"/>
        <w:rPr>
          <w:rFonts w:cs="Times New Roman"/>
          <w:szCs w:val="28"/>
        </w:rPr>
      </w:pPr>
      <w:r>
        <w:rPr>
          <w:rFonts w:cs="Times New Roman"/>
          <w:szCs w:val="28"/>
        </w:rPr>
        <w:t>Wykonania podcinki drzew przy drodze z Pyszącej do Łęgu.</w:t>
      </w:r>
    </w:p>
    <w:p w:rsidR="00E529EB" w:rsidRPr="008E6A22" w:rsidRDefault="008E6A22" w:rsidP="003B1D8D">
      <w:pPr>
        <w:spacing w:after="24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Informuję, że </w:t>
      </w:r>
      <w:r w:rsidRPr="00C86601">
        <w:t>przedmiotowa droga jest drogą powiatową nr 4074P będącą w zarządzie Powiatowego Zar</w:t>
      </w:r>
      <w:r w:rsidR="00CB10D5">
        <w:t>ządu Dróg w Śremie. W związku z </w:t>
      </w:r>
      <w:r w:rsidRPr="00C86601">
        <w:t>powyższym wniosek w sprawie przycięć drzew zostanie skierowany do tej jednostki.</w:t>
      </w:r>
    </w:p>
    <w:p w:rsidR="00170DFE" w:rsidRDefault="00170DFE" w:rsidP="003B1D8D">
      <w:pPr>
        <w:pStyle w:val="Akapitzlist"/>
        <w:numPr>
          <w:ilvl w:val="0"/>
          <w:numId w:val="2"/>
        </w:numPr>
        <w:spacing w:after="2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Wykonania trwałej naprawy utwardzenia terenu przystanku autobusowego w Łęgu.</w:t>
      </w:r>
    </w:p>
    <w:p w:rsidR="00E529EB" w:rsidRDefault="008E6A22" w:rsidP="003B1D8D">
      <w:pPr>
        <w:ind w:firstLine="708"/>
        <w:jc w:val="both"/>
      </w:pPr>
      <w:r>
        <w:rPr>
          <w:rFonts w:cs="Times New Roman"/>
          <w:szCs w:val="28"/>
        </w:rPr>
        <w:t xml:space="preserve">Informuję, że </w:t>
      </w:r>
      <w:r w:rsidRPr="00836E42">
        <w:t xml:space="preserve">powyższe prace zostaną wykonane w terminie do 30.11.2015 r. </w:t>
      </w:r>
    </w:p>
    <w:p w:rsidR="008E6A22" w:rsidRPr="008E6A22" w:rsidRDefault="008E6A22" w:rsidP="003B1D8D">
      <w:pPr>
        <w:ind w:firstLine="360"/>
        <w:jc w:val="both"/>
      </w:pPr>
    </w:p>
    <w:p w:rsidR="00170DFE" w:rsidRDefault="00170DFE" w:rsidP="003B1D8D">
      <w:pPr>
        <w:pStyle w:val="Akapitzlist"/>
        <w:numPr>
          <w:ilvl w:val="0"/>
          <w:numId w:val="2"/>
        </w:numPr>
        <w:spacing w:after="2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Wyegzekwowania przywrócenia do właściwego stanu drogi dojazdowej do remontowanych wałów przeciwpowodziowych w rejonie Łęgu.</w:t>
      </w:r>
    </w:p>
    <w:p w:rsidR="008E6A22" w:rsidRDefault="008E6A22" w:rsidP="0022544B">
      <w:pPr>
        <w:ind w:firstLine="708"/>
        <w:jc w:val="both"/>
      </w:pPr>
      <w:r>
        <w:rPr>
          <w:rFonts w:cs="Times New Roman"/>
          <w:szCs w:val="28"/>
        </w:rPr>
        <w:t xml:space="preserve">Informuję, że </w:t>
      </w:r>
      <w:r>
        <w:t>przedmiotowa droga nie jest formalnie drogą, tylko wyjeżdżonym fizycznie pasem terenu stanowiącym część większej działki o </w:t>
      </w:r>
      <w:r w:rsidR="00942522">
        <w:t xml:space="preserve"> </w:t>
      </w:r>
      <w:r>
        <w:t xml:space="preserve">nr </w:t>
      </w:r>
      <w:proofErr w:type="spellStart"/>
      <w:r>
        <w:t>ewiden</w:t>
      </w:r>
      <w:proofErr w:type="spellEnd"/>
      <w:r>
        <w:t xml:space="preserve">. 14, będącej własnością Skarbu Państwa –  Agencja Nieruchomości Rolnych . </w:t>
      </w:r>
    </w:p>
    <w:p w:rsidR="00CB10D5" w:rsidRDefault="008E6A22" w:rsidP="000C1C4F">
      <w:pPr>
        <w:ind w:firstLine="708"/>
        <w:jc w:val="both"/>
      </w:pPr>
      <w:r>
        <w:lastRenderedPageBreak/>
        <w:t xml:space="preserve">W dniu 9 października </w:t>
      </w:r>
      <w:r w:rsidR="00CB10D5">
        <w:t>2015 r.</w:t>
      </w:r>
      <w:r>
        <w:t xml:space="preserve"> przeprowadzono wizję lokalną w terenie i stwierdzono, że droga ta jest częściowo utwardzona tłuczniem, a na pozostałym odcinku posiada nawierzchnię gruntową w stanie dobrym. </w:t>
      </w:r>
    </w:p>
    <w:p w:rsidR="008E6A22" w:rsidRDefault="008E6A22" w:rsidP="000C1C4F">
      <w:pPr>
        <w:ind w:firstLine="708"/>
        <w:jc w:val="both"/>
      </w:pPr>
      <w:r>
        <w:t>W tej sytuacji nie jest wymagana interwencja w sprawie poprawy stanu tej drogi.</w:t>
      </w:r>
    </w:p>
    <w:p w:rsidR="00170DFE" w:rsidRDefault="00170DFE" w:rsidP="000C1C4F">
      <w:pPr>
        <w:spacing w:before="240" w:after="20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► Pan</w:t>
      </w:r>
      <w:r w:rsidR="0030298B">
        <w:rPr>
          <w:rFonts w:cs="Times New Roman"/>
          <w:szCs w:val="28"/>
        </w:rPr>
        <w:t>a</w:t>
      </w:r>
      <w:r>
        <w:rPr>
          <w:rFonts w:cs="Times New Roman"/>
          <w:szCs w:val="28"/>
        </w:rPr>
        <w:t xml:space="preserve"> Tomasz</w:t>
      </w:r>
      <w:r w:rsidR="0030298B">
        <w:rPr>
          <w:rFonts w:cs="Times New Roman"/>
          <w:szCs w:val="28"/>
        </w:rPr>
        <w:t>a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Klaczyński</w:t>
      </w:r>
      <w:r w:rsidR="0030298B">
        <w:rPr>
          <w:rFonts w:cs="Times New Roman"/>
          <w:szCs w:val="28"/>
        </w:rPr>
        <w:t>ego</w:t>
      </w:r>
      <w:proofErr w:type="spellEnd"/>
      <w:r>
        <w:rPr>
          <w:rFonts w:cs="Times New Roman"/>
          <w:szCs w:val="28"/>
        </w:rPr>
        <w:t xml:space="preserve"> w sprawie:</w:t>
      </w:r>
    </w:p>
    <w:p w:rsidR="00170DFE" w:rsidRDefault="00170DFE" w:rsidP="000C1C4F">
      <w:pPr>
        <w:pStyle w:val="Akapitzlist"/>
        <w:numPr>
          <w:ilvl w:val="0"/>
          <w:numId w:val="3"/>
        </w:numPr>
        <w:spacing w:before="240" w:after="2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Naprawy ławki znajdującej się na przystanku autobusowym, naprzeciwko </w:t>
      </w:r>
      <w:proofErr w:type="spellStart"/>
      <w:r>
        <w:rPr>
          <w:rFonts w:cs="Times New Roman"/>
          <w:szCs w:val="28"/>
        </w:rPr>
        <w:t>Tropicany</w:t>
      </w:r>
      <w:proofErr w:type="spellEnd"/>
      <w:r>
        <w:rPr>
          <w:rFonts w:cs="Times New Roman"/>
          <w:szCs w:val="28"/>
        </w:rPr>
        <w:t xml:space="preserve"> na Jezioranach.</w:t>
      </w:r>
    </w:p>
    <w:p w:rsidR="006B023A" w:rsidRPr="006B023A" w:rsidRDefault="006B023A" w:rsidP="005E4107">
      <w:pPr>
        <w:spacing w:after="200"/>
        <w:ind w:firstLine="708"/>
        <w:jc w:val="both"/>
        <w:rPr>
          <w:rFonts w:cs="Times New Roman"/>
          <w:szCs w:val="28"/>
        </w:rPr>
      </w:pPr>
      <w:r>
        <w:t>I</w:t>
      </w:r>
      <w:r w:rsidRPr="00E76A49">
        <w:t>nformuję, że powyższe prace</w:t>
      </w:r>
      <w:r>
        <w:t xml:space="preserve"> zostaną wykonane w terminie do </w:t>
      </w:r>
      <w:r w:rsidRPr="00E76A49">
        <w:t>30.11.2015 r.</w:t>
      </w:r>
    </w:p>
    <w:p w:rsidR="00E529EB" w:rsidRDefault="00170DFE" w:rsidP="005E4107">
      <w:pPr>
        <w:pStyle w:val="Akapitzlist"/>
        <w:numPr>
          <w:ilvl w:val="0"/>
          <w:numId w:val="3"/>
        </w:numPr>
        <w:spacing w:after="2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Naprawy lub likwidacji  ławki znajdującej się między blokami przy ul. Okulickiego, a Przychodnią Lekarza Rodzinnego SALUS na Jezioranach.</w:t>
      </w:r>
    </w:p>
    <w:p w:rsidR="00E529EB" w:rsidRDefault="00E529EB" w:rsidP="0022544B">
      <w:pPr>
        <w:ind w:firstLine="708"/>
        <w:jc w:val="both"/>
      </w:pPr>
      <w:r>
        <w:rPr>
          <w:rFonts w:cs="Times New Roman"/>
          <w:szCs w:val="28"/>
        </w:rPr>
        <w:t xml:space="preserve">Wyjaśniam, że </w:t>
      </w:r>
      <w:r w:rsidRPr="00DC0156">
        <w:t xml:space="preserve">przedmiotowa ławka znajduje się w pasie drogi powiatowej,  w związku z czym </w:t>
      </w:r>
      <w:r>
        <w:t xml:space="preserve">Pion Rolnictwa i Gospodarki Komunalnej </w:t>
      </w:r>
      <w:r w:rsidRPr="00DC0156">
        <w:t>zwróc</w:t>
      </w:r>
      <w:r>
        <w:t>ił</w:t>
      </w:r>
      <w:r w:rsidRPr="00DC0156">
        <w:t xml:space="preserve"> się pisemnie do Powiatowego Z</w:t>
      </w:r>
      <w:r>
        <w:t>arządu Dróg w Śremie z prośbą o </w:t>
      </w:r>
      <w:r w:rsidRPr="00DC0156">
        <w:t>zajęcie się problemem. Odp</w:t>
      </w:r>
      <w:r>
        <w:t xml:space="preserve">owiedź </w:t>
      </w:r>
      <w:r w:rsidRPr="00DC0156">
        <w:t xml:space="preserve"> na powyższe zostanie Panu przekazana niezwłocznie po otrzymaniu informacji od Zarządcy drogi.  </w:t>
      </w:r>
    </w:p>
    <w:p w:rsidR="0022544B" w:rsidRPr="0022544B" w:rsidRDefault="0022544B" w:rsidP="0022544B">
      <w:pPr>
        <w:ind w:firstLine="708"/>
        <w:jc w:val="both"/>
      </w:pPr>
    </w:p>
    <w:p w:rsidR="00170DFE" w:rsidRDefault="00170DFE" w:rsidP="002F22E0">
      <w:pPr>
        <w:spacing w:after="2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► Pan</w:t>
      </w:r>
      <w:r w:rsidR="0030298B">
        <w:rPr>
          <w:rFonts w:cs="Times New Roman"/>
          <w:szCs w:val="28"/>
        </w:rPr>
        <w:t>a</w:t>
      </w:r>
      <w:r>
        <w:rPr>
          <w:rFonts w:cs="Times New Roman"/>
          <w:szCs w:val="28"/>
        </w:rPr>
        <w:t xml:space="preserve"> Arkadiusz</w:t>
      </w:r>
      <w:r w:rsidR="0030298B">
        <w:rPr>
          <w:rFonts w:cs="Times New Roman"/>
          <w:szCs w:val="28"/>
        </w:rPr>
        <w:t>a</w:t>
      </w:r>
      <w:r>
        <w:rPr>
          <w:rFonts w:cs="Times New Roman"/>
          <w:szCs w:val="28"/>
        </w:rPr>
        <w:t xml:space="preserve"> Jankowiak</w:t>
      </w:r>
      <w:r w:rsidR="0030298B">
        <w:rPr>
          <w:rFonts w:cs="Times New Roman"/>
          <w:szCs w:val="28"/>
        </w:rPr>
        <w:t xml:space="preserve">a, który poprosił </w:t>
      </w:r>
      <w:r>
        <w:rPr>
          <w:rFonts w:cs="Times New Roman"/>
          <w:szCs w:val="28"/>
        </w:rPr>
        <w:t>żeby odpady ulegające biodegradacji, które są odbierane od 1 kwietnia do 31 października, były także odbierane, chociażby jeden raz,  w listopadzie i żeby o tym powiadomić mieszkańców.</w:t>
      </w:r>
    </w:p>
    <w:p w:rsidR="00416917" w:rsidRPr="00416917" w:rsidRDefault="00322A80" w:rsidP="0041691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416917">
        <w:rPr>
          <w:rFonts w:cs="Times New Roman"/>
          <w:szCs w:val="28"/>
        </w:rPr>
        <w:t>M</w:t>
      </w:r>
      <w:r w:rsidR="00416917">
        <w:rPr>
          <w:szCs w:val="28"/>
        </w:rPr>
        <w:t xml:space="preserve">ając na uwadze przedstawione stanowisko oraz sugestię w zakresie zmiany terminu odbioru odpadów ulegających biodegradacji informuję,  że zostały sporządzone następujące projekty uchwał, tj.: </w:t>
      </w:r>
    </w:p>
    <w:p w:rsidR="00416917" w:rsidRDefault="00416917" w:rsidP="00416917">
      <w:pPr>
        <w:pStyle w:val="Akapitzlist"/>
        <w:numPr>
          <w:ilvl w:val="0"/>
          <w:numId w:val="6"/>
        </w:numPr>
        <w:jc w:val="both"/>
        <w:rPr>
          <w:szCs w:val="28"/>
        </w:rPr>
      </w:pPr>
      <w:r w:rsidRPr="00416917">
        <w:rPr>
          <w:szCs w:val="28"/>
        </w:rPr>
        <w:t xml:space="preserve">uchwała zmieniająca uchwałę w sprawie szczegółowych zasad utrzymania czystości i porządku na terenie gminy Śrem </w:t>
      </w:r>
    </w:p>
    <w:p w:rsidR="00416917" w:rsidRPr="00416917" w:rsidRDefault="00416917" w:rsidP="00416917">
      <w:pPr>
        <w:pStyle w:val="Akapitzlist"/>
        <w:numPr>
          <w:ilvl w:val="0"/>
          <w:numId w:val="6"/>
        </w:numPr>
        <w:jc w:val="both"/>
        <w:rPr>
          <w:szCs w:val="28"/>
        </w:rPr>
      </w:pPr>
      <w:r w:rsidRPr="00416917">
        <w:rPr>
          <w:szCs w:val="28"/>
        </w:rPr>
        <w:t xml:space="preserve">uchwała w sprawie szczegółowego sposobu i zakresu świadczenia usług w zakresie odbierania odpadów komunalnych od właścicieli nieruchomości i zagospodarowania tych odpadów, w zamian za uiszczoną przez właściciela nieruchomości opłatę za gospodarowanie odpadami komunalnymi. </w:t>
      </w:r>
    </w:p>
    <w:p w:rsidR="00416917" w:rsidRDefault="00416917" w:rsidP="00416917">
      <w:pPr>
        <w:ind w:firstLine="360"/>
        <w:jc w:val="both"/>
        <w:rPr>
          <w:szCs w:val="28"/>
        </w:rPr>
      </w:pPr>
      <w:r>
        <w:rPr>
          <w:szCs w:val="28"/>
        </w:rPr>
        <w:t>W powyższych uchwałach dokonano wydłużenia czasu odbioru odpadów ulegających biodegradacji z 31 października do 30 listopada z terminem wejścia zmian w życie od 1 stycznia 2016 r.</w:t>
      </w:r>
    </w:p>
    <w:p w:rsidR="00416917" w:rsidRDefault="00416917" w:rsidP="00416917">
      <w:pPr>
        <w:ind w:firstLine="360"/>
        <w:jc w:val="both"/>
        <w:rPr>
          <w:szCs w:val="28"/>
        </w:rPr>
      </w:pPr>
    </w:p>
    <w:p w:rsidR="00416917" w:rsidRDefault="00416917" w:rsidP="00416917">
      <w:pPr>
        <w:jc w:val="both"/>
        <w:rPr>
          <w:szCs w:val="28"/>
        </w:rPr>
      </w:pPr>
    </w:p>
    <w:p w:rsidR="00416917" w:rsidRDefault="00416917" w:rsidP="00416917">
      <w:pPr>
        <w:jc w:val="both"/>
        <w:rPr>
          <w:szCs w:val="28"/>
        </w:rPr>
      </w:pPr>
    </w:p>
    <w:p w:rsidR="00170DFE" w:rsidRDefault="00170DFE" w:rsidP="002B1E22">
      <w:pPr>
        <w:spacing w:after="2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► Pan</w:t>
      </w:r>
      <w:r w:rsidR="0030298B">
        <w:rPr>
          <w:rFonts w:cs="Times New Roman"/>
          <w:szCs w:val="28"/>
        </w:rPr>
        <w:t>a</w:t>
      </w:r>
      <w:r>
        <w:rPr>
          <w:rFonts w:cs="Times New Roman"/>
          <w:szCs w:val="28"/>
        </w:rPr>
        <w:t xml:space="preserve">  Zdzisław</w:t>
      </w:r>
      <w:r w:rsidR="0030298B">
        <w:rPr>
          <w:rFonts w:cs="Times New Roman"/>
          <w:szCs w:val="28"/>
        </w:rPr>
        <w:t>a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Żeleźn</w:t>
      </w:r>
      <w:r w:rsidR="0030298B">
        <w:rPr>
          <w:rFonts w:cs="Times New Roman"/>
          <w:szCs w:val="28"/>
        </w:rPr>
        <w:t>ego</w:t>
      </w:r>
      <w:proofErr w:type="spellEnd"/>
      <w:r w:rsidR="0030298B">
        <w:rPr>
          <w:rFonts w:cs="Times New Roman"/>
          <w:szCs w:val="28"/>
        </w:rPr>
        <w:t xml:space="preserve"> w sprawie </w:t>
      </w:r>
      <w:r>
        <w:rPr>
          <w:rFonts w:cs="Times New Roman"/>
          <w:szCs w:val="28"/>
        </w:rPr>
        <w:t>wyrażeni</w:t>
      </w:r>
      <w:r w:rsidR="0030298B">
        <w:rPr>
          <w:rFonts w:cs="Times New Roman"/>
          <w:szCs w:val="28"/>
        </w:rPr>
        <w:t>a</w:t>
      </w:r>
      <w:r>
        <w:rPr>
          <w:rFonts w:cs="Times New Roman"/>
          <w:szCs w:val="28"/>
        </w:rPr>
        <w:t xml:space="preserve"> zgody</w:t>
      </w:r>
      <w:r w:rsidR="0030298B">
        <w:rPr>
          <w:rFonts w:cs="Times New Roman"/>
          <w:szCs w:val="28"/>
        </w:rPr>
        <w:t xml:space="preserve"> przez Burmistrza</w:t>
      </w:r>
      <w:r>
        <w:rPr>
          <w:rFonts w:cs="Times New Roman"/>
          <w:szCs w:val="28"/>
        </w:rPr>
        <w:t xml:space="preserve"> na połów ryb na przynętę, w stawie znajdującym się w Parku Śremskich Odlewników.</w:t>
      </w:r>
    </w:p>
    <w:p w:rsidR="00D50CAA" w:rsidRPr="00277E60" w:rsidRDefault="00D17658" w:rsidP="00D50CAA">
      <w:pPr>
        <w:jc w:val="both"/>
      </w:pPr>
      <w:r>
        <w:rPr>
          <w:rFonts w:cs="Times New Roman"/>
          <w:szCs w:val="28"/>
        </w:rPr>
        <w:tab/>
        <w:t xml:space="preserve">Wyjaśniam, że </w:t>
      </w:r>
      <w:r w:rsidR="00D50CAA" w:rsidRPr="00277E60">
        <w:t xml:space="preserve">staw znajdujący się na terenie Parku Śremskich Odlewników nie ma charakteru akwenu </w:t>
      </w:r>
      <w:r w:rsidR="00D50CAA">
        <w:t>przeznaczonego do</w:t>
      </w:r>
      <w:r w:rsidR="00D50CAA" w:rsidRPr="00277E60">
        <w:t xml:space="preserve"> połowu ryb. Ponadto zbiornik nigdy nie był przez gminę Śrem zarybiany. Staw jest nieodłącznym elementem krajobrazu parkowego, stanowiącym doskonały walor dekoracyjny</w:t>
      </w:r>
      <w:r w:rsidR="00D50CAA">
        <w:t xml:space="preserve"> </w:t>
      </w:r>
      <w:r w:rsidR="00D50CAA" w:rsidRPr="00277E60">
        <w:t xml:space="preserve">i przyrodniczy w przestrzeni parkowej. </w:t>
      </w:r>
    </w:p>
    <w:p w:rsidR="00D50CAA" w:rsidRDefault="00D50CAA" w:rsidP="00D50CAA">
      <w:pPr>
        <w:jc w:val="both"/>
      </w:pPr>
      <w:r>
        <w:tab/>
      </w:r>
      <w:r w:rsidRPr="00277E60">
        <w:t xml:space="preserve">Jednocześnie informujemy, że na terenie Śremu możliwy jest połów ryb na wodach ogólnodostępnych Okręgu Polskiego Związku Wędkarskiego. Wykaz wód udostępnionych do wędkowania znajduje się na stronie Okręgu PZW w </w:t>
      </w:r>
      <w:r>
        <w:t>Poznaniu: www.poznan.pzw.org.pl.</w:t>
      </w:r>
      <w:r w:rsidRPr="00277E60">
        <w:t xml:space="preserve"> Na terenie miasta możliwe jest wędkowanie w zbiornikach wodnych znajdujących się m.in. w Parku Miejskim im. Powstańców Wielkopolskich, Miejskim Parku Ekologicznym im. W Puchalskiego w Śremie, czy na Jeziorze </w:t>
      </w:r>
      <w:proofErr w:type="spellStart"/>
      <w:r w:rsidRPr="00277E60">
        <w:t>Grzymisławskim</w:t>
      </w:r>
      <w:proofErr w:type="spellEnd"/>
      <w:r w:rsidRPr="00277E60">
        <w:t>.</w:t>
      </w:r>
    </w:p>
    <w:p w:rsidR="00F071EA" w:rsidRDefault="00F071EA" w:rsidP="00170DFE">
      <w:pPr>
        <w:spacing w:line="276" w:lineRule="auto"/>
        <w:jc w:val="both"/>
        <w:rPr>
          <w:rFonts w:cs="Times New Roman"/>
          <w:szCs w:val="28"/>
        </w:rPr>
      </w:pPr>
    </w:p>
    <w:p w:rsidR="00170DFE" w:rsidRDefault="00170DFE" w:rsidP="00170DFE">
      <w:pPr>
        <w:spacing w:line="276" w:lineRule="auto"/>
        <w:jc w:val="both"/>
        <w:rPr>
          <w:b/>
        </w:rPr>
      </w:pPr>
      <w:r>
        <w:rPr>
          <w:b/>
        </w:rPr>
        <w:t>ZAPYTANIA:</w:t>
      </w:r>
    </w:p>
    <w:p w:rsidR="00170DFE" w:rsidRDefault="00170DFE" w:rsidP="00170DFE">
      <w:pPr>
        <w:spacing w:line="276" w:lineRule="auto"/>
        <w:jc w:val="both"/>
        <w:rPr>
          <w:b/>
        </w:rPr>
      </w:pPr>
    </w:p>
    <w:p w:rsidR="00170DFE" w:rsidRDefault="00170DFE" w:rsidP="00170DFE">
      <w:pPr>
        <w:spacing w:line="276" w:lineRule="auto"/>
        <w:jc w:val="both"/>
      </w:pPr>
      <w:r>
        <w:rPr>
          <w:rFonts w:cs="Times New Roman"/>
          <w:b/>
        </w:rPr>
        <w:t>►</w:t>
      </w:r>
      <w:r>
        <w:rPr>
          <w:b/>
        </w:rPr>
        <w:t xml:space="preserve"> </w:t>
      </w:r>
      <w:r>
        <w:t>Pan</w:t>
      </w:r>
      <w:r w:rsidR="0030298B">
        <w:t>a</w:t>
      </w:r>
      <w:r>
        <w:t xml:space="preserve"> Mark</w:t>
      </w:r>
      <w:r w:rsidR="0030298B">
        <w:t>a</w:t>
      </w:r>
      <w:r>
        <w:t xml:space="preserve"> Basaj</w:t>
      </w:r>
      <w:r w:rsidR="0030298B">
        <w:t>a</w:t>
      </w:r>
      <w:r>
        <w:t xml:space="preserve"> w sprawie:</w:t>
      </w:r>
    </w:p>
    <w:p w:rsidR="00170DFE" w:rsidRDefault="00170DFE" w:rsidP="00F25154">
      <w:pPr>
        <w:jc w:val="both"/>
      </w:pPr>
    </w:p>
    <w:p w:rsidR="00170DFE" w:rsidRDefault="00170DFE" w:rsidP="00F25154">
      <w:pPr>
        <w:pStyle w:val="Akapitzlist"/>
        <w:numPr>
          <w:ilvl w:val="0"/>
          <w:numId w:val="4"/>
        </w:numPr>
        <w:spacing w:after="2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Na jakich zasadach PGK w Śremie sp. z o.o. prowadzi parking na wcześniejszych terenach zieleni i rekreacji, przyległych do targowiska miejskiego przy ul. Grunwaldzkiej, z określeniem w jakim trybie i na jakich zasadach  spółka została dysponentem tego terenu oraz czy ma to związek z rozszerzeniem lub zmniejszeniem strefy płatnego postoju?  Kto ustalił regulamin i cennik za korzystanie z tego parkingu?</w:t>
      </w:r>
    </w:p>
    <w:p w:rsidR="001A7306" w:rsidRDefault="00E658E0" w:rsidP="001A7306">
      <w:pPr>
        <w:ind w:firstLine="708"/>
        <w:jc w:val="both"/>
      </w:pPr>
      <w:r>
        <w:rPr>
          <w:rFonts w:cs="Times New Roman"/>
          <w:szCs w:val="28"/>
        </w:rPr>
        <w:t xml:space="preserve">Informuję, że </w:t>
      </w:r>
      <w:r w:rsidR="001A7306" w:rsidRPr="00277E60">
        <w:t xml:space="preserve">działki nr </w:t>
      </w:r>
      <w:proofErr w:type="spellStart"/>
      <w:r w:rsidR="001A7306" w:rsidRPr="00277E60">
        <w:t>ewid</w:t>
      </w:r>
      <w:proofErr w:type="spellEnd"/>
      <w:r w:rsidR="001A7306" w:rsidRPr="00277E60">
        <w:t xml:space="preserve">.: 1790/3, 1789/61, 1789/66 przyległe do targowiska </w:t>
      </w:r>
      <w:r w:rsidR="0096533E">
        <w:t xml:space="preserve"> </w:t>
      </w:r>
      <w:r w:rsidR="001A7306" w:rsidRPr="00277E60">
        <w:t>miejskiego przy ul. Grunwaldzkiej, na których obecnie znajduje się parking zostały wniesione aport</w:t>
      </w:r>
      <w:r w:rsidR="001A7306">
        <w:t>em</w:t>
      </w:r>
      <w:r w:rsidR="001A7306" w:rsidRPr="00277E60">
        <w:t xml:space="preserve"> Przedsi</w:t>
      </w:r>
      <w:r w:rsidR="001A7306">
        <w:t>ębiorstwu Gospodarki Komunalnej</w:t>
      </w:r>
      <w:r w:rsidR="002D2CBA">
        <w:t xml:space="preserve"> </w:t>
      </w:r>
      <w:r w:rsidR="0096533E">
        <w:t xml:space="preserve">w Śremie Sp. z o.o. </w:t>
      </w:r>
      <w:r w:rsidR="001A7306" w:rsidRPr="00277E60">
        <w:t>29 maja 2013 r.</w:t>
      </w:r>
    </w:p>
    <w:p w:rsidR="00E658E0" w:rsidRDefault="001A7306" w:rsidP="0022544B">
      <w:pPr>
        <w:jc w:val="both"/>
      </w:pPr>
      <w:r>
        <w:tab/>
      </w:r>
      <w:r w:rsidRPr="00277E60">
        <w:t>Obecnie parking udostępniony jest nieodpłatnie, jednak w najbliższych planach Spółki jest rozszerzenie strefy płatnego parkowania o przedmiotowy teren. Jednocześnie informujemy, iż regu</w:t>
      </w:r>
      <w:r>
        <w:t>lamin i cennik za korzystanie z </w:t>
      </w:r>
      <w:r w:rsidRPr="00277E60">
        <w:t>parkingu zostanie ustalony przez Spółkę.</w:t>
      </w:r>
    </w:p>
    <w:p w:rsidR="0022544B" w:rsidRPr="0022544B" w:rsidRDefault="0022544B" w:rsidP="0022544B">
      <w:pPr>
        <w:jc w:val="both"/>
      </w:pPr>
    </w:p>
    <w:p w:rsidR="00DD694D" w:rsidRPr="0022544B" w:rsidRDefault="00170DFE" w:rsidP="00F25154">
      <w:pPr>
        <w:pStyle w:val="Akapitzlist"/>
        <w:numPr>
          <w:ilvl w:val="0"/>
          <w:numId w:val="4"/>
        </w:numPr>
        <w:spacing w:after="2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Czy w związku z budową wielkopowierzchniowego obiektu handlowego przy ul. Chełmońskiego w Śremie zaplanowano zmianę organizacji ruchu na skrzyżowaniu ulic Chełmońskiego i Sikorskiego z wyjazdem z terenu byłego POM-u? </w:t>
      </w:r>
    </w:p>
    <w:p w:rsidR="006C0F75" w:rsidRDefault="0022544B" w:rsidP="0022544B">
      <w:pPr>
        <w:ind w:firstLine="708"/>
        <w:jc w:val="both"/>
      </w:pPr>
      <w:r>
        <w:rPr>
          <w:rFonts w:cs="Times New Roman"/>
          <w:szCs w:val="28"/>
        </w:rPr>
        <w:lastRenderedPageBreak/>
        <w:t>Informuję, że z</w:t>
      </w:r>
      <w:r>
        <w:t xml:space="preserve">godę na zjazd dla tego obiektu przy ul. Chełmońskiego wydawało Starostwo Powiatowe w Śremie, ponieważ jest to droga powiatowa. </w:t>
      </w:r>
    </w:p>
    <w:p w:rsidR="0022544B" w:rsidRDefault="006C0F75" w:rsidP="0022544B">
      <w:pPr>
        <w:ind w:firstLine="708"/>
        <w:jc w:val="both"/>
      </w:pPr>
      <w:r>
        <w:t xml:space="preserve">W </w:t>
      </w:r>
      <w:r w:rsidR="0022544B">
        <w:t xml:space="preserve">przedmiotowej sprawie zaplanowane jest na dzień </w:t>
      </w:r>
      <w:r w:rsidR="0022544B" w:rsidRPr="006C0F75">
        <w:t xml:space="preserve">15 </w:t>
      </w:r>
      <w:r w:rsidRPr="006C0F75">
        <w:t>października</w:t>
      </w:r>
      <w:r w:rsidR="0022544B" w:rsidRPr="006C0F75">
        <w:t xml:space="preserve"> </w:t>
      </w:r>
      <w:r w:rsidR="00DF134B">
        <w:t>2015 r.</w:t>
      </w:r>
      <w:r w:rsidR="0022544B" w:rsidRPr="006C0F75">
        <w:t xml:space="preserve"> spotkanie w Starostwie w sprawie organizacji ruchu</w:t>
      </w:r>
      <w:r w:rsidR="0022544B">
        <w:t xml:space="preserve"> w obrębie ul. Chełmońskiego, Sikorskiego oraz wyjazdu z POM-u, które odbędzie się z inicjatywy Starosty.</w:t>
      </w:r>
    </w:p>
    <w:p w:rsidR="0022544B" w:rsidRPr="00DD694D" w:rsidRDefault="0022544B" w:rsidP="0022544B">
      <w:pPr>
        <w:spacing w:after="200"/>
        <w:ind w:left="360"/>
        <w:jc w:val="both"/>
        <w:rPr>
          <w:rFonts w:cs="Times New Roman"/>
          <w:szCs w:val="28"/>
        </w:rPr>
      </w:pPr>
    </w:p>
    <w:p w:rsidR="00170DFE" w:rsidRDefault="00170DFE" w:rsidP="00F25154">
      <w:pPr>
        <w:pStyle w:val="Akapitzlist"/>
        <w:numPr>
          <w:ilvl w:val="0"/>
          <w:numId w:val="4"/>
        </w:numPr>
        <w:spacing w:after="2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Czy OSP biorące udział w usu</w:t>
      </w:r>
      <w:r w:rsidR="00FB64B2">
        <w:rPr>
          <w:rFonts w:cs="Times New Roman"/>
          <w:szCs w:val="28"/>
        </w:rPr>
        <w:t>waniu skutków wichury w dniu 15 </w:t>
      </w:r>
      <w:r>
        <w:rPr>
          <w:rFonts w:cs="Times New Roman"/>
          <w:szCs w:val="28"/>
        </w:rPr>
        <w:t>sierpnia br.  otrzymały jakiekolwiek podziękowania w formie materialnej zgodnie z wnioskami z Ko</w:t>
      </w:r>
      <w:r w:rsidR="00FB64B2">
        <w:rPr>
          <w:rFonts w:cs="Times New Roman"/>
          <w:szCs w:val="28"/>
        </w:rPr>
        <w:t>misji Wsi i Samorządu z dnia 20 </w:t>
      </w:r>
      <w:r>
        <w:rPr>
          <w:rFonts w:cs="Times New Roman"/>
          <w:szCs w:val="28"/>
        </w:rPr>
        <w:t>sierpnia 2015 r.</w:t>
      </w:r>
    </w:p>
    <w:p w:rsidR="00DD694D" w:rsidRPr="00DD694D" w:rsidRDefault="00DD694D" w:rsidP="00F25154">
      <w:pPr>
        <w:pStyle w:val="Akapitzlist"/>
        <w:rPr>
          <w:rFonts w:cs="Times New Roman"/>
          <w:szCs w:val="28"/>
        </w:rPr>
      </w:pPr>
    </w:p>
    <w:p w:rsidR="0022544B" w:rsidRDefault="00DD694D" w:rsidP="00D2151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Informuję, że Ochotnicze Straże Pożarne z Gminy Śrem biorąc udział w akcjach ratunkowych spełniają swoje statutowe obowiązki oraz zadania wynikające z corocznie zawieranej umowy</w:t>
      </w:r>
      <w:r w:rsidR="00AB0A31">
        <w:rPr>
          <w:rFonts w:cs="Times New Roman"/>
          <w:szCs w:val="28"/>
        </w:rPr>
        <w:t xml:space="preserve"> pomiędzy Gminą Śrem, a </w:t>
      </w:r>
      <w:r>
        <w:rPr>
          <w:rFonts w:cs="Times New Roman"/>
          <w:szCs w:val="28"/>
        </w:rPr>
        <w:t>przedstawicielem gminnych OSP na podstawie wniosku OS</w:t>
      </w:r>
      <w:r w:rsidR="001F26AF">
        <w:rPr>
          <w:rFonts w:cs="Times New Roman"/>
          <w:szCs w:val="28"/>
        </w:rPr>
        <w:t>P o udzielenie dotacji.</w:t>
      </w:r>
    </w:p>
    <w:p w:rsidR="00DD694D" w:rsidRPr="00DD694D" w:rsidRDefault="00DD694D" w:rsidP="00D2151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Zgodnie z zapisami powyższej umo</w:t>
      </w:r>
      <w:r w:rsidR="00AB0A31">
        <w:rPr>
          <w:rFonts w:cs="Times New Roman"/>
          <w:szCs w:val="28"/>
        </w:rPr>
        <w:t>wy, Ochotnicze Straże Pożarne z </w:t>
      </w:r>
      <w:r>
        <w:rPr>
          <w:rFonts w:cs="Times New Roman"/>
          <w:szCs w:val="28"/>
        </w:rPr>
        <w:t xml:space="preserve">dotacji gminnej utrzymują obiekty strażackie oraz kupują sprzęt na wyposażenie jednostek w celu podnoszenia i utrzymania gotowości bojowej. W przypadku akcji ratunkowych prowadzonych na większa skalę  </w:t>
      </w:r>
      <w:r w:rsidR="001F26AF">
        <w:rPr>
          <w:rFonts w:cs="Times New Roman"/>
          <w:szCs w:val="28"/>
        </w:rPr>
        <w:t>( </w:t>
      </w:r>
      <w:r>
        <w:rPr>
          <w:rFonts w:cs="Times New Roman"/>
          <w:szCs w:val="28"/>
        </w:rPr>
        <w:t>długotrwały okres prowadzenia działań ), gmina dostarcza strażakom napoje oraz posiłki regeneracyjne.</w:t>
      </w:r>
    </w:p>
    <w:p w:rsidR="00D21515" w:rsidRDefault="00D21515" w:rsidP="00F25154">
      <w:pPr>
        <w:spacing w:after="200"/>
        <w:jc w:val="both"/>
        <w:rPr>
          <w:rFonts w:cs="Times New Roman"/>
          <w:szCs w:val="28"/>
        </w:rPr>
      </w:pPr>
    </w:p>
    <w:p w:rsidR="002D2CBA" w:rsidRDefault="00170DFE" w:rsidP="00F25154">
      <w:pPr>
        <w:spacing w:after="2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► Pan</w:t>
      </w:r>
      <w:r w:rsidR="0030298B">
        <w:rPr>
          <w:rFonts w:cs="Times New Roman"/>
          <w:szCs w:val="28"/>
        </w:rPr>
        <w:t>a</w:t>
      </w:r>
      <w:r>
        <w:rPr>
          <w:rFonts w:cs="Times New Roman"/>
          <w:szCs w:val="28"/>
        </w:rPr>
        <w:t xml:space="preserve"> Tomasz</w:t>
      </w:r>
      <w:r w:rsidR="0030298B">
        <w:rPr>
          <w:rFonts w:cs="Times New Roman"/>
          <w:szCs w:val="28"/>
        </w:rPr>
        <w:t>a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Klaczyński</w:t>
      </w:r>
      <w:r w:rsidR="0030298B">
        <w:rPr>
          <w:rFonts w:cs="Times New Roman"/>
          <w:szCs w:val="28"/>
        </w:rPr>
        <w:t>ego</w:t>
      </w:r>
      <w:proofErr w:type="spellEnd"/>
      <w:r w:rsidR="0030298B">
        <w:rPr>
          <w:rFonts w:cs="Times New Roman"/>
          <w:szCs w:val="28"/>
        </w:rPr>
        <w:t xml:space="preserve">, który </w:t>
      </w:r>
      <w:r>
        <w:rPr>
          <w:rFonts w:cs="Times New Roman"/>
          <w:szCs w:val="28"/>
        </w:rPr>
        <w:t xml:space="preserve"> zapytał się , czy teren targowiska przy ul. Zielonej, gdzie jest obecnie płatny parking,  jest własnością PGK Sp. z o.o. w Śremie?</w:t>
      </w:r>
    </w:p>
    <w:p w:rsidR="00052D52" w:rsidRPr="00836E42" w:rsidRDefault="002D2CBA" w:rsidP="00642D6F">
      <w:pPr>
        <w:ind w:firstLine="708"/>
        <w:jc w:val="both"/>
      </w:pPr>
      <w:r>
        <w:rPr>
          <w:rFonts w:cs="Times New Roman"/>
          <w:szCs w:val="28"/>
        </w:rPr>
        <w:t xml:space="preserve">Informuję, że </w:t>
      </w:r>
      <w:r w:rsidR="00052D52" w:rsidRPr="00277E60">
        <w:t xml:space="preserve">przedmiotowy teren (działka o nr </w:t>
      </w:r>
      <w:proofErr w:type="spellStart"/>
      <w:r w:rsidR="00052D52" w:rsidRPr="00277E60">
        <w:t>ewid</w:t>
      </w:r>
      <w:proofErr w:type="spellEnd"/>
      <w:r w:rsidR="00052D52" w:rsidRPr="00277E60">
        <w:t>. 1789/62) jest własnością Przedsiębiorstwa Gospodarki Komunalnej w Śremie Sp. z o.o. Nieruchomość została przekazana Spółce w drodze aportu 29 maja 2013 r.</w:t>
      </w:r>
    </w:p>
    <w:p w:rsidR="00052D52" w:rsidRPr="00836E42" w:rsidRDefault="00052D52" w:rsidP="00052D52">
      <w:pPr>
        <w:jc w:val="both"/>
      </w:pPr>
    </w:p>
    <w:p w:rsidR="00170DFE" w:rsidRDefault="00170DFE" w:rsidP="00F25154">
      <w:pPr>
        <w:spacing w:after="200"/>
        <w:jc w:val="both"/>
      </w:pPr>
      <w:r>
        <w:rPr>
          <w:rFonts w:cs="Times New Roman"/>
          <w:szCs w:val="28"/>
        </w:rPr>
        <w:t>► Pan</w:t>
      </w:r>
      <w:r w:rsidR="0030298B">
        <w:rPr>
          <w:rFonts w:cs="Times New Roman"/>
          <w:szCs w:val="28"/>
        </w:rPr>
        <w:t>a</w:t>
      </w:r>
      <w:r>
        <w:rPr>
          <w:rFonts w:cs="Times New Roman"/>
          <w:szCs w:val="28"/>
        </w:rPr>
        <w:t xml:space="preserve"> Tomasz</w:t>
      </w:r>
      <w:r w:rsidR="0030298B">
        <w:rPr>
          <w:rFonts w:cs="Times New Roman"/>
          <w:szCs w:val="28"/>
        </w:rPr>
        <w:t>a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Jakuszk</w:t>
      </w:r>
      <w:r w:rsidR="0030298B">
        <w:rPr>
          <w:rFonts w:cs="Times New Roman"/>
          <w:szCs w:val="28"/>
        </w:rPr>
        <w:t>a</w:t>
      </w:r>
      <w:proofErr w:type="spellEnd"/>
      <w:r w:rsidR="0030298B">
        <w:rPr>
          <w:rFonts w:cs="Times New Roman"/>
          <w:szCs w:val="28"/>
        </w:rPr>
        <w:t>, który</w:t>
      </w:r>
      <w:r>
        <w:rPr>
          <w:rFonts w:cs="Times New Roman"/>
          <w:szCs w:val="28"/>
        </w:rPr>
        <w:t xml:space="preserve"> zapytał się, jaka była cena za 1 m</w:t>
      </w:r>
      <w:r>
        <w:rPr>
          <w:rFonts w:cs="Times New Roman"/>
          <w:szCs w:val="28"/>
          <w:vertAlign w:val="superscript"/>
        </w:rPr>
        <w:t xml:space="preserve">2 </w:t>
      </w:r>
      <w:r>
        <w:rPr>
          <w:rFonts w:cs="Times New Roman"/>
          <w:szCs w:val="28"/>
        </w:rPr>
        <w:t xml:space="preserve"> sprzedanej nieruchomości gruntowej w trybie bezprzetargowym </w:t>
      </w:r>
      <w:r>
        <w:t xml:space="preserve"> zlokalizowanej w </w:t>
      </w:r>
      <w:proofErr w:type="spellStart"/>
      <w:r>
        <w:t>Wyrzece</w:t>
      </w:r>
      <w:proofErr w:type="spellEnd"/>
      <w:r>
        <w:t xml:space="preserve"> przy ul. Szkolnej, o powierzchni 1056m</w:t>
      </w:r>
      <w:r>
        <w:rPr>
          <w:vertAlign w:val="superscript"/>
        </w:rPr>
        <w:t>2</w:t>
      </w:r>
      <w:r>
        <w:t>.</w:t>
      </w:r>
    </w:p>
    <w:p w:rsidR="00F25154" w:rsidRDefault="00B519ED" w:rsidP="00F2515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Wyjaśniam, że s</w:t>
      </w:r>
      <w:r w:rsidRPr="00B519ED">
        <w:rPr>
          <w:color w:val="000000" w:themeColor="text1"/>
        </w:rPr>
        <w:t>przedana nieruchom</w:t>
      </w:r>
      <w:r>
        <w:rPr>
          <w:color w:val="000000" w:themeColor="text1"/>
        </w:rPr>
        <w:t xml:space="preserve">ość położona w </w:t>
      </w:r>
      <w:proofErr w:type="spellStart"/>
      <w:r>
        <w:rPr>
          <w:color w:val="000000" w:themeColor="text1"/>
        </w:rPr>
        <w:t>Wyrzece</w:t>
      </w:r>
      <w:proofErr w:type="spellEnd"/>
      <w:r>
        <w:rPr>
          <w:color w:val="000000" w:themeColor="text1"/>
        </w:rPr>
        <w:t xml:space="preserve"> przy ul. </w:t>
      </w:r>
      <w:r w:rsidRPr="00B519ED">
        <w:rPr>
          <w:color w:val="000000" w:themeColor="text1"/>
        </w:rPr>
        <w:t xml:space="preserve">Szkolnej to grunt niezabudowany, użytkowany  dotychczas jako ogród przez emerytowanego nauczyciela, na podstawie Karty nauczyciela. </w:t>
      </w:r>
    </w:p>
    <w:p w:rsidR="00F25154" w:rsidRDefault="00B519ED" w:rsidP="00287471">
      <w:pPr>
        <w:ind w:firstLine="708"/>
        <w:jc w:val="both"/>
        <w:rPr>
          <w:color w:val="000000" w:themeColor="text1"/>
        </w:rPr>
      </w:pPr>
      <w:r w:rsidRPr="00B519ED">
        <w:rPr>
          <w:color w:val="000000" w:themeColor="text1"/>
        </w:rPr>
        <w:t xml:space="preserve">W związku </w:t>
      </w:r>
      <w:r>
        <w:rPr>
          <w:color w:val="000000" w:themeColor="text1"/>
        </w:rPr>
        <w:t>z </w:t>
      </w:r>
      <w:r w:rsidRPr="00B519ED">
        <w:rPr>
          <w:color w:val="000000" w:themeColor="text1"/>
        </w:rPr>
        <w:t xml:space="preserve">faktem wyłączenia wymienionego gruntu z grupy nieruchomości służących celom oświatowym na podstawie </w:t>
      </w:r>
      <w:r w:rsidRPr="00B519ED">
        <w:rPr>
          <w:color w:val="000000" w:themeColor="text1"/>
        </w:rPr>
        <w:lastRenderedPageBreak/>
        <w:t>decyzji  wygaszającej trwały zarząd</w:t>
      </w:r>
      <w:r w:rsidR="00115AE0">
        <w:rPr>
          <w:color w:val="000000" w:themeColor="text1"/>
        </w:rPr>
        <w:t xml:space="preserve"> Zespołowi Szkoły Podstawowej i </w:t>
      </w:r>
      <w:r w:rsidRPr="00B519ED">
        <w:rPr>
          <w:color w:val="000000" w:themeColor="text1"/>
        </w:rPr>
        <w:t xml:space="preserve">Gimnazjum w Nochowie przeznaczono go do sprzedaży bezprzetargowej na rzecz sąsiedniej wspólnoty mieszkaniowej. </w:t>
      </w:r>
    </w:p>
    <w:p w:rsidR="00B519ED" w:rsidRPr="00B519ED" w:rsidRDefault="00B519ED" w:rsidP="00287471">
      <w:pPr>
        <w:ind w:firstLine="708"/>
        <w:jc w:val="both"/>
        <w:rPr>
          <w:color w:val="000000" w:themeColor="text1"/>
        </w:rPr>
      </w:pPr>
      <w:r w:rsidRPr="00B519ED">
        <w:rPr>
          <w:color w:val="000000" w:themeColor="text1"/>
        </w:rPr>
        <w:t>Sprzedaż bezprzetargowa wynika z ugody zawartej z nauczycielem, dotychczasowym posiadaczem gruntu, będącym  jednocześnie członkiem sąsiedniej wspólnoty mieszkaniowej oraz  uza</w:t>
      </w:r>
      <w:r>
        <w:rPr>
          <w:color w:val="000000" w:themeColor="text1"/>
        </w:rPr>
        <w:t>sadniona jest brakiem dojazdu z </w:t>
      </w:r>
      <w:r w:rsidRPr="00B519ED">
        <w:rPr>
          <w:color w:val="000000" w:themeColor="text1"/>
        </w:rPr>
        <w:t>przedmiotowego gruntu do drogi publicznej.</w:t>
      </w:r>
    </w:p>
    <w:p w:rsidR="00B519ED" w:rsidRPr="00B519ED" w:rsidRDefault="00B519ED" w:rsidP="00287471">
      <w:pPr>
        <w:ind w:firstLine="708"/>
        <w:jc w:val="both"/>
        <w:rPr>
          <w:color w:val="000000" w:themeColor="text1"/>
        </w:rPr>
      </w:pPr>
      <w:r w:rsidRPr="00B519ED">
        <w:rPr>
          <w:color w:val="000000" w:themeColor="text1"/>
        </w:rPr>
        <w:t>Sprzedaży dokonano na podstawie wyceny sporządzonej przez rzeczoznawcę majątkowego,  zgodnie z którą wartość oszacowano na poziomie 19 600,00zł tj. 18,56zł/m² z jednoczesnym uwzględnie</w:t>
      </w:r>
      <w:r>
        <w:rPr>
          <w:color w:val="000000" w:themeColor="text1"/>
        </w:rPr>
        <w:t>niem 50% bonifikaty w oparciu o </w:t>
      </w:r>
      <w:r w:rsidRPr="00B519ED">
        <w:rPr>
          <w:color w:val="000000" w:themeColor="text1"/>
        </w:rPr>
        <w:t>postanowienia zaw</w:t>
      </w:r>
      <w:r w:rsidR="00115AE0">
        <w:rPr>
          <w:color w:val="000000" w:themeColor="text1"/>
        </w:rPr>
        <w:t>arte w uchwale Rady Miejskiej w </w:t>
      </w:r>
      <w:r w:rsidRPr="00B519ED">
        <w:rPr>
          <w:color w:val="000000" w:themeColor="text1"/>
        </w:rPr>
        <w:t>Śremie nr 51/VI/2015.</w:t>
      </w:r>
    </w:p>
    <w:p w:rsidR="00170DFE" w:rsidRDefault="00170DFE" w:rsidP="00287471">
      <w:pPr>
        <w:spacing w:after="200"/>
        <w:jc w:val="both"/>
      </w:pPr>
    </w:p>
    <w:p w:rsidR="00B519ED" w:rsidRDefault="00B519ED" w:rsidP="00287471">
      <w:pPr>
        <w:spacing w:after="200"/>
        <w:jc w:val="both"/>
      </w:pPr>
    </w:p>
    <w:p w:rsidR="0096533E" w:rsidRDefault="0096533E" w:rsidP="00287471">
      <w:pPr>
        <w:spacing w:after="200"/>
        <w:jc w:val="both"/>
      </w:pPr>
    </w:p>
    <w:p w:rsidR="007728D3" w:rsidRDefault="007728D3" w:rsidP="00287471">
      <w:pPr>
        <w:spacing w:after="200"/>
        <w:jc w:val="both"/>
      </w:pPr>
    </w:p>
    <w:p w:rsidR="00170DFE" w:rsidRDefault="00287471" w:rsidP="00287471">
      <w:pPr>
        <w:spacing w:after="200"/>
        <w:jc w:val="both"/>
      </w:pPr>
      <w:r>
        <w:t>Otrzymują:</w:t>
      </w:r>
    </w:p>
    <w:p w:rsidR="00287471" w:rsidRDefault="00287471" w:rsidP="00287471">
      <w:pPr>
        <w:jc w:val="both"/>
      </w:pPr>
      <w:r>
        <w:t>1.</w:t>
      </w:r>
      <w:r w:rsidR="001E1FF8">
        <w:t xml:space="preserve"> </w:t>
      </w:r>
      <w:r>
        <w:t>radny, Pan Marek Basaj,</w:t>
      </w:r>
    </w:p>
    <w:p w:rsidR="00287471" w:rsidRDefault="00287471" w:rsidP="00287471">
      <w:pPr>
        <w:jc w:val="both"/>
      </w:pPr>
      <w:r>
        <w:t xml:space="preserve">2. radny, Pan Tomasz </w:t>
      </w:r>
      <w:proofErr w:type="spellStart"/>
      <w:r>
        <w:t>Klaczyński</w:t>
      </w:r>
      <w:proofErr w:type="spellEnd"/>
      <w:r>
        <w:t>,</w:t>
      </w:r>
    </w:p>
    <w:p w:rsidR="00287471" w:rsidRDefault="00287471" w:rsidP="00287471">
      <w:pPr>
        <w:jc w:val="both"/>
      </w:pPr>
      <w:r>
        <w:t>3. radny, Pan Arkadiusz Jankowiak,</w:t>
      </w:r>
    </w:p>
    <w:p w:rsidR="00287471" w:rsidRDefault="00287471" w:rsidP="00287471">
      <w:pPr>
        <w:jc w:val="both"/>
      </w:pPr>
      <w:r>
        <w:t>4.</w:t>
      </w:r>
      <w:r w:rsidR="001E1FF8">
        <w:t xml:space="preserve"> </w:t>
      </w:r>
      <w:r>
        <w:t xml:space="preserve">radny, Pan Zdzisław </w:t>
      </w:r>
      <w:proofErr w:type="spellStart"/>
      <w:r>
        <w:t>Żeleźny</w:t>
      </w:r>
      <w:proofErr w:type="spellEnd"/>
      <w:r>
        <w:t>,</w:t>
      </w:r>
    </w:p>
    <w:p w:rsidR="00287471" w:rsidRDefault="00287471" w:rsidP="00287471">
      <w:pPr>
        <w:jc w:val="both"/>
      </w:pPr>
      <w:r>
        <w:t>5.</w:t>
      </w:r>
      <w:r w:rsidR="001E1FF8">
        <w:t xml:space="preserve"> </w:t>
      </w:r>
      <w:r>
        <w:t xml:space="preserve">radny, Pan Tomasz </w:t>
      </w:r>
      <w:proofErr w:type="spellStart"/>
      <w:r>
        <w:t>Jakuszek</w:t>
      </w:r>
      <w:proofErr w:type="spellEnd"/>
      <w:r>
        <w:t xml:space="preserve">. </w:t>
      </w:r>
    </w:p>
    <w:p w:rsidR="00170DFE" w:rsidRDefault="00170DFE" w:rsidP="00287471">
      <w:pPr>
        <w:spacing w:after="200"/>
        <w:jc w:val="both"/>
      </w:pPr>
    </w:p>
    <w:p w:rsidR="0022544B" w:rsidRDefault="0022544B" w:rsidP="00287471">
      <w:pPr>
        <w:jc w:val="both"/>
        <w:rPr>
          <w:sz w:val="24"/>
          <w:szCs w:val="24"/>
        </w:rPr>
      </w:pPr>
    </w:p>
    <w:p w:rsidR="0022544B" w:rsidRDefault="0022544B" w:rsidP="00287471">
      <w:pPr>
        <w:jc w:val="both"/>
        <w:rPr>
          <w:sz w:val="24"/>
          <w:szCs w:val="24"/>
        </w:rPr>
      </w:pPr>
    </w:p>
    <w:p w:rsidR="0096533E" w:rsidRDefault="0096533E" w:rsidP="00287471">
      <w:pPr>
        <w:jc w:val="both"/>
        <w:rPr>
          <w:sz w:val="24"/>
          <w:szCs w:val="24"/>
        </w:rPr>
      </w:pPr>
    </w:p>
    <w:p w:rsidR="0096533E" w:rsidRDefault="0096533E" w:rsidP="00287471">
      <w:pPr>
        <w:jc w:val="both"/>
        <w:rPr>
          <w:sz w:val="24"/>
          <w:szCs w:val="24"/>
        </w:rPr>
      </w:pPr>
    </w:p>
    <w:p w:rsidR="00170DFE" w:rsidRDefault="00170DFE" w:rsidP="00287471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170DFE" w:rsidRDefault="00170DFE" w:rsidP="00287471">
      <w:pPr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170DFE" w:rsidRDefault="00170DFE" w:rsidP="00287471">
      <w:pPr>
        <w:jc w:val="both"/>
        <w:rPr>
          <w:sz w:val="24"/>
          <w:szCs w:val="24"/>
        </w:rPr>
      </w:pPr>
      <w:r>
        <w:rPr>
          <w:sz w:val="24"/>
          <w:szCs w:val="24"/>
        </w:rPr>
        <w:t>podinspektor PAOOR.</w:t>
      </w:r>
    </w:p>
    <w:p w:rsidR="006F7A1F" w:rsidRPr="003B1D8D" w:rsidRDefault="00170DFE" w:rsidP="003B1D8D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47 117</w:t>
      </w:r>
    </w:p>
    <w:sectPr w:rsidR="006F7A1F" w:rsidRPr="003B1D8D" w:rsidSect="00DD3B5C">
      <w:footerReference w:type="default" r:id="rId9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01" w:rsidRDefault="00F52601" w:rsidP="003B1D8D">
      <w:r>
        <w:separator/>
      </w:r>
    </w:p>
  </w:endnote>
  <w:endnote w:type="continuationSeparator" w:id="0">
    <w:p w:rsidR="00F52601" w:rsidRDefault="00F52601" w:rsidP="003B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285184"/>
      <w:docPartObj>
        <w:docPartGallery w:val="Page Numbers (Bottom of Page)"/>
        <w:docPartUnique/>
      </w:docPartObj>
    </w:sdtPr>
    <w:sdtEndPr/>
    <w:sdtContent>
      <w:p w:rsidR="003B1D8D" w:rsidRDefault="003B1D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A7F">
          <w:rPr>
            <w:noProof/>
          </w:rPr>
          <w:t>5</w:t>
        </w:r>
        <w:r>
          <w:fldChar w:fldCharType="end"/>
        </w:r>
      </w:p>
    </w:sdtContent>
  </w:sdt>
  <w:p w:rsidR="003B1D8D" w:rsidRDefault="003B1D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01" w:rsidRDefault="00F52601" w:rsidP="003B1D8D">
      <w:r>
        <w:separator/>
      </w:r>
    </w:p>
  </w:footnote>
  <w:footnote w:type="continuationSeparator" w:id="0">
    <w:p w:rsidR="00F52601" w:rsidRDefault="00F52601" w:rsidP="003B1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0FC"/>
    <w:multiLevelType w:val="hybridMultilevel"/>
    <w:tmpl w:val="E6BC6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66EF3"/>
    <w:multiLevelType w:val="hybridMultilevel"/>
    <w:tmpl w:val="35625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D4CF1"/>
    <w:multiLevelType w:val="hybridMultilevel"/>
    <w:tmpl w:val="C102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136E"/>
    <w:multiLevelType w:val="hybridMultilevel"/>
    <w:tmpl w:val="96A6E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C2B7B"/>
    <w:multiLevelType w:val="hybridMultilevel"/>
    <w:tmpl w:val="971454A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DC447DE"/>
    <w:multiLevelType w:val="hybridMultilevel"/>
    <w:tmpl w:val="62B40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8B"/>
    <w:rsid w:val="00052D52"/>
    <w:rsid w:val="000B5249"/>
    <w:rsid w:val="000C1C4F"/>
    <w:rsid w:val="00115AE0"/>
    <w:rsid w:val="00170DFE"/>
    <w:rsid w:val="001A7306"/>
    <w:rsid w:val="001E1FF8"/>
    <w:rsid w:val="001F26AF"/>
    <w:rsid w:val="0022544B"/>
    <w:rsid w:val="00287471"/>
    <w:rsid w:val="002B1E22"/>
    <w:rsid w:val="002D2CBA"/>
    <w:rsid w:val="002F22E0"/>
    <w:rsid w:val="0030298B"/>
    <w:rsid w:val="00322A80"/>
    <w:rsid w:val="00354C2A"/>
    <w:rsid w:val="003B1D8D"/>
    <w:rsid w:val="003D2F0C"/>
    <w:rsid w:val="00416917"/>
    <w:rsid w:val="00547A1F"/>
    <w:rsid w:val="005E4107"/>
    <w:rsid w:val="00642D6F"/>
    <w:rsid w:val="0066224F"/>
    <w:rsid w:val="006B023A"/>
    <w:rsid w:val="006C0F75"/>
    <w:rsid w:val="006F7A1F"/>
    <w:rsid w:val="007728D3"/>
    <w:rsid w:val="007B5DE1"/>
    <w:rsid w:val="00884533"/>
    <w:rsid w:val="008E6A22"/>
    <w:rsid w:val="00942522"/>
    <w:rsid w:val="0096533E"/>
    <w:rsid w:val="00A67AF9"/>
    <w:rsid w:val="00AB0A31"/>
    <w:rsid w:val="00B519ED"/>
    <w:rsid w:val="00C062E1"/>
    <w:rsid w:val="00CB10D5"/>
    <w:rsid w:val="00D0348B"/>
    <w:rsid w:val="00D17658"/>
    <w:rsid w:val="00D21515"/>
    <w:rsid w:val="00D50CAA"/>
    <w:rsid w:val="00DD3B5C"/>
    <w:rsid w:val="00DD694D"/>
    <w:rsid w:val="00DF134B"/>
    <w:rsid w:val="00E529EB"/>
    <w:rsid w:val="00E658E0"/>
    <w:rsid w:val="00EB525F"/>
    <w:rsid w:val="00F071EA"/>
    <w:rsid w:val="00F25154"/>
    <w:rsid w:val="00F31A7F"/>
    <w:rsid w:val="00F52601"/>
    <w:rsid w:val="00FB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D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D8D"/>
  </w:style>
  <w:style w:type="paragraph" w:styleId="Stopka">
    <w:name w:val="footer"/>
    <w:basedOn w:val="Normalny"/>
    <w:link w:val="StopkaZnak"/>
    <w:uiPriority w:val="99"/>
    <w:unhideWhenUsed/>
    <w:rsid w:val="003B1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D8D"/>
  </w:style>
  <w:style w:type="paragraph" w:styleId="Tekstdymka">
    <w:name w:val="Balloon Text"/>
    <w:basedOn w:val="Normalny"/>
    <w:link w:val="TekstdymkaZnak"/>
    <w:uiPriority w:val="99"/>
    <w:semiHidden/>
    <w:unhideWhenUsed/>
    <w:rsid w:val="003B1D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D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D8D"/>
  </w:style>
  <w:style w:type="paragraph" w:styleId="Stopka">
    <w:name w:val="footer"/>
    <w:basedOn w:val="Normalny"/>
    <w:link w:val="StopkaZnak"/>
    <w:uiPriority w:val="99"/>
    <w:unhideWhenUsed/>
    <w:rsid w:val="003B1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D8D"/>
  </w:style>
  <w:style w:type="paragraph" w:styleId="Tekstdymka">
    <w:name w:val="Balloon Text"/>
    <w:basedOn w:val="Normalny"/>
    <w:link w:val="TekstdymkaZnak"/>
    <w:uiPriority w:val="99"/>
    <w:semiHidden/>
    <w:unhideWhenUsed/>
    <w:rsid w:val="003B1D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1FD6-FC6E-4A2D-956B-60B3FB61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1176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47</cp:revision>
  <cp:lastPrinted>2015-10-13T09:26:00Z</cp:lastPrinted>
  <dcterms:created xsi:type="dcterms:W3CDTF">2015-10-06T05:04:00Z</dcterms:created>
  <dcterms:modified xsi:type="dcterms:W3CDTF">2015-10-15T08:29:00Z</dcterms:modified>
</cp:coreProperties>
</file>