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D733E7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Śrem, …….. lipca 2015 r.</w:t>
      </w:r>
    </w:p>
    <w:p w:rsidR="00D733E7" w:rsidRDefault="00D733E7"/>
    <w:p w:rsidR="00D733E7" w:rsidRDefault="00D733E7"/>
    <w:p w:rsidR="00D733E7" w:rsidRDefault="00D733E7">
      <w:r>
        <w:t>PAOOR.0003.14.2015.ML</w:t>
      </w:r>
    </w:p>
    <w:p w:rsidR="00D733E7" w:rsidRPr="00D733E7" w:rsidRDefault="00767677">
      <w:pPr>
        <w:rPr>
          <w:b/>
        </w:rPr>
      </w:pPr>
      <w:r>
        <w:tab/>
      </w:r>
      <w:r>
        <w:tab/>
      </w:r>
      <w:r>
        <w:tab/>
      </w:r>
      <w:r>
        <w:tab/>
      </w:r>
      <w:r w:rsidR="00D733E7">
        <w:tab/>
      </w:r>
      <w:r w:rsidR="00D733E7">
        <w:tab/>
      </w:r>
      <w:r w:rsidR="00D733E7">
        <w:tab/>
      </w:r>
      <w:r w:rsidR="00D733E7" w:rsidRPr="00D733E7">
        <w:rPr>
          <w:b/>
        </w:rPr>
        <w:t>Pani</w:t>
      </w:r>
    </w:p>
    <w:p w:rsidR="00D733E7" w:rsidRPr="00D733E7" w:rsidRDefault="00D733E7">
      <w:pPr>
        <w:rPr>
          <w:b/>
        </w:rPr>
      </w:pP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>
        <w:rPr>
          <w:b/>
        </w:rPr>
        <w:tab/>
      </w:r>
      <w:r w:rsidRPr="00D733E7">
        <w:rPr>
          <w:b/>
        </w:rPr>
        <w:t>Katarzyna Sarnowska</w:t>
      </w:r>
    </w:p>
    <w:p w:rsidR="00D733E7" w:rsidRPr="00D733E7" w:rsidRDefault="00D733E7">
      <w:pPr>
        <w:rPr>
          <w:b/>
        </w:rPr>
      </w:pPr>
      <w:bookmarkStart w:id="0" w:name="_GoBack"/>
      <w:bookmarkEnd w:id="0"/>
    </w:p>
    <w:p w:rsidR="00D733E7" w:rsidRPr="00D733E7" w:rsidRDefault="00D733E7">
      <w:pPr>
        <w:rPr>
          <w:b/>
        </w:rPr>
      </w:pP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>
        <w:rPr>
          <w:b/>
        </w:rPr>
        <w:tab/>
      </w:r>
      <w:r w:rsidRPr="00D733E7">
        <w:rPr>
          <w:b/>
        </w:rPr>
        <w:t>Przewodnicząca Rady Miejskiej</w:t>
      </w:r>
    </w:p>
    <w:p w:rsidR="00D733E7" w:rsidRDefault="00D733E7">
      <w:pPr>
        <w:rPr>
          <w:b/>
        </w:rPr>
      </w:pP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 w:rsidRPr="00D733E7">
        <w:rPr>
          <w:b/>
        </w:rPr>
        <w:tab/>
      </w:r>
      <w:r>
        <w:rPr>
          <w:b/>
        </w:rPr>
        <w:tab/>
      </w:r>
      <w:r w:rsidRPr="00D733E7">
        <w:rPr>
          <w:b/>
        </w:rPr>
        <w:t>w Śremie</w:t>
      </w:r>
    </w:p>
    <w:p w:rsidR="00D733E7" w:rsidRDefault="00D733E7">
      <w:pPr>
        <w:rPr>
          <w:b/>
        </w:rPr>
      </w:pPr>
    </w:p>
    <w:p w:rsidR="00D733E7" w:rsidRDefault="00D733E7">
      <w:pPr>
        <w:rPr>
          <w:b/>
        </w:rPr>
      </w:pPr>
    </w:p>
    <w:p w:rsidR="00D733E7" w:rsidRDefault="00D733E7" w:rsidP="00D733E7">
      <w:pPr>
        <w:jc w:val="both"/>
      </w:pPr>
      <w:r>
        <w:tab/>
        <w:t xml:space="preserve">Odpowiadając na zapytania radnego, Pana Tomasza </w:t>
      </w:r>
      <w:proofErr w:type="spellStart"/>
      <w:r>
        <w:t>Klaczyńskiego</w:t>
      </w:r>
      <w:proofErr w:type="spellEnd"/>
      <w:r>
        <w:t xml:space="preserve"> </w:t>
      </w:r>
      <w:r w:rsidR="00B67B5F">
        <w:t>przesłane drogą elektroniczn</w:t>
      </w:r>
      <w:r w:rsidR="007C39C1">
        <w:t>ą</w:t>
      </w:r>
      <w:r w:rsidR="00B67B5F">
        <w:t xml:space="preserve"> </w:t>
      </w:r>
      <w:r>
        <w:t> </w:t>
      </w:r>
      <w:r w:rsidRPr="007C39C1">
        <w:rPr>
          <w:b/>
        </w:rPr>
        <w:t>3 lipca 2015 r</w:t>
      </w:r>
      <w:r>
        <w:t xml:space="preserve">. </w:t>
      </w:r>
      <w:r w:rsidR="00B67B5F">
        <w:t>, nawiązujące do jego zapytań z </w:t>
      </w:r>
      <w:r>
        <w:t>VIII sesji Rady w sprawie:</w:t>
      </w:r>
    </w:p>
    <w:p w:rsidR="00D733E7" w:rsidRDefault="00E97036" w:rsidP="00D733E7">
      <w:pPr>
        <w:jc w:val="both"/>
      </w:pPr>
      <w:r w:rsidRPr="00E345FD">
        <w:rPr>
          <w:b/>
        </w:rPr>
        <w:t>1</w:t>
      </w:r>
      <w:r>
        <w:t>. W</w:t>
      </w:r>
      <w:r w:rsidR="00D733E7">
        <w:t xml:space="preserve">ydatkowania środków z działu 750 – promocja jednostek samorządu terytorialnego z </w:t>
      </w:r>
      <w:r w:rsidR="00D733E7">
        <w:rPr>
          <w:rFonts w:cs="Times New Roman"/>
        </w:rPr>
        <w:t>§</w:t>
      </w:r>
      <w:r w:rsidR="00D733E7">
        <w:t xml:space="preserve"> - zakup usług pozostałych, wykonanie jest na poziomie ponad pół miliona złotych, poprosił o przybliżenie z dokładnością do 5 tys. zł, co z tego paragrafu zostało wydatkowane?</w:t>
      </w:r>
    </w:p>
    <w:p w:rsidR="00D733E7" w:rsidRDefault="00E97036" w:rsidP="00D733E7">
      <w:pPr>
        <w:jc w:val="both"/>
      </w:pPr>
      <w:r w:rsidRPr="00E345FD">
        <w:rPr>
          <w:b/>
        </w:rPr>
        <w:t>2</w:t>
      </w:r>
      <w:r>
        <w:t>.</w:t>
      </w:r>
      <w:r w:rsidR="00D733E7">
        <w:t xml:space="preserve"> </w:t>
      </w:r>
      <w:r>
        <w:t>I</w:t>
      </w:r>
      <w:r w:rsidR="00D733E7">
        <w:t>le kosztował przejściowy deficyt w roku 2014?</w:t>
      </w:r>
    </w:p>
    <w:p w:rsidR="00D733E7" w:rsidRDefault="00E97036" w:rsidP="00D733E7">
      <w:pPr>
        <w:jc w:val="both"/>
      </w:pPr>
      <w:r w:rsidRPr="00E345FD">
        <w:rPr>
          <w:b/>
        </w:rPr>
        <w:t>3</w:t>
      </w:r>
      <w:r>
        <w:t>.P</w:t>
      </w:r>
      <w:r w:rsidR="00D733E7">
        <w:t>rzygotowani</w:t>
      </w:r>
      <w:r w:rsidR="007C39C1">
        <w:t>a</w:t>
      </w:r>
      <w:r w:rsidR="00D733E7">
        <w:t xml:space="preserve"> ( na Komisję Budżetową , jeżeli nie to przed sesją) informacji nt. zadłużenia gminy wg załączonej tabeli.</w:t>
      </w:r>
    </w:p>
    <w:p w:rsidR="00D733E7" w:rsidRDefault="00D733E7" w:rsidP="00D733E7">
      <w:pPr>
        <w:jc w:val="both"/>
      </w:pPr>
    </w:p>
    <w:p w:rsidR="00E97036" w:rsidRDefault="00D733E7" w:rsidP="00D733E7">
      <w:pPr>
        <w:jc w:val="both"/>
      </w:pPr>
      <w:r>
        <w:tab/>
        <w:t>Uprzejmie informuję,</w:t>
      </w:r>
      <w:r w:rsidR="00E97036">
        <w:t xml:space="preserve"> co następuje:</w:t>
      </w:r>
    </w:p>
    <w:p w:rsidR="00E97036" w:rsidRDefault="00E97036" w:rsidP="00D733E7">
      <w:pPr>
        <w:jc w:val="both"/>
      </w:pPr>
    </w:p>
    <w:p w:rsidR="00767677" w:rsidRDefault="00E97036" w:rsidP="00D733E7">
      <w:pPr>
        <w:jc w:val="both"/>
      </w:pPr>
      <w:r w:rsidRPr="00767677">
        <w:rPr>
          <w:b/>
        </w:rPr>
        <w:t>Ad.1.</w:t>
      </w:r>
      <w:r w:rsidR="00767677">
        <w:t xml:space="preserve"> P</w:t>
      </w:r>
      <w:r>
        <w:t>rzedstawiam w załączeniu tabelę poniesionych wydatków zrealizowanych w 2014 roku</w:t>
      </w:r>
      <w:r w:rsidR="00767677">
        <w:t xml:space="preserve"> z budżetu gminy</w:t>
      </w:r>
      <w:r>
        <w:t xml:space="preserve"> 750/</w:t>
      </w:r>
      <w:r w:rsidR="00767677">
        <w:t>75075/4300.</w:t>
      </w:r>
    </w:p>
    <w:p w:rsidR="00767677" w:rsidRDefault="00767677" w:rsidP="00D733E7">
      <w:pPr>
        <w:jc w:val="both"/>
      </w:pPr>
    </w:p>
    <w:p w:rsidR="00767677" w:rsidRDefault="00767677" w:rsidP="00767677">
      <w:pPr>
        <w:jc w:val="both"/>
      </w:pPr>
      <w:r w:rsidRPr="00767677">
        <w:rPr>
          <w:b/>
        </w:rPr>
        <w:t>Ad.2.</w:t>
      </w:r>
      <w:r>
        <w:t xml:space="preserve"> Koszty  sfinansowania przejściowego deficytu w 2014 roku wyniosły 28.193,76 zł. </w:t>
      </w:r>
    </w:p>
    <w:p w:rsidR="00E97036" w:rsidRDefault="00E97036" w:rsidP="00D733E7">
      <w:pPr>
        <w:jc w:val="both"/>
      </w:pPr>
    </w:p>
    <w:p w:rsidR="00767677" w:rsidRDefault="00767677" w:rsidP="00767677">
      <w:pPr>
        <w:jc w:val="both"/>
      </w:pPr>
      <w:r w:rsidRPr="00767677">
        <w:rPr>
          <w:b/>
        </w:rPr>
        <w:t>Ad.3.</w:t>
      </w:r>
      <w:r>
        <w:t xml:space="preserve"> Ze względu na bardzo dużą liczbę danych niezbędnych do przygotowania,  odpowiedź zostanie udzielona w terminie 14 dni od złożenia zapytania.</w:t>
      </w:r>
    </w:p>
    <w:p w:rsidR="00767677" w:rsidRDefault="00767677" w:rsidP="00767677">
      <w:pPr>
        <w:jc w:val="both"/>
      </w:pPr>
    </w:p>
    <w:p w:rsidR="00E97036" w:rsidRDefault="00E97036" w:rsidP="00D733E7">
      <w:pPr>
        <w:jc w:val="both"/>
      </w:pPr>
    </w:p>
    <w:p w:rsidR="00EA7B4E" w:rsidRDefault="00EA7B4E" w:rsidP="00767677">
      <w:pPr>
        <w:jc w:val="both"/>
      </w:pPr>
    </w:p>
    <w:p w:rsidR="00B67B5F" w:rsidRDefault="00767677" w:rsidP="00767677">
      <w:pPr>
        <w:jc w:val="both"/>
      </w:pPr>
      <w:r>
        <w:t>Zał</w:t>
      </w:r>
      <w:r w:rsidR="002C161B">
        <w:t>ączniki:</w:t>
      </w:r>
    </w:p>
    <w:p w:rsidR="002C161B" w:rsidRDefault="002C161B" w:rsidP="002C161B">
      <w:pPr>
        <w:jc w:val="both"/>
      </w:pPr>
      <w:r>
        <w:t xml:space="preserve">1.Tabela wydatków </w:t>
      </w:r>
    </w:p>
    <w:p w:rsidR="00767677" w:rsidRDefault="00767677" w:rsidP="00767677">
      <w:pPr>
        <w:jc w:val="both"/>
      </w:pPr>
    </w:p>
    <w:p w:rsidR="00B67B5F" w:rsidRPr="00B67B5F" w:rsidRDefault="00B67B5F" w:rsidP="00D733E7">
      <w:pPr>
        <w:jc w:val="both"/>
        <w:rPr>
          <w:sz w:val="24"/>
          <w:szCs w:val="24"/>
        </w:rPr>
      </w:pPr>
      <w:r w:rsidRPr="00B67B5F">
        <w:rPr>
          <w:sz w:val="24"/>
          <w:szCs w:val="24"/>
        </w:rPr>
        <w:t>Sprawę prowadzi:</w:t>
      </w:r>
    </w:p>
    <w:p w:rsidR="00B67B5F" w:rsidRPr="00B67B5F" w:rsidRDefault="00B67B5F" w:rsidP="00D733E7">
      <w:pPr>
        <w:jc w:val="both"/>
        <w:rPr>
          <w:sz w:val="24"/>
          <w:szCs w:val="24"/>
        </w:rPr>
      </w:pPr>
      <w:r w:rsidRPr="00B67B5F">
        <w:rPr>
          <w:sz w:val="24"/>
          <w:szCs w:val="24"/>
        </w:rPr>
        <w:t>Longina Maj</w:t>
      </w:r>
    </w:p>
    <w:p w:rsidR="00B67B5F" w:rsidRPr="00B67B5F" w:rsidRDefault="00B67B5F" w:rsidP="00D733E7">
      <w:pPr>
        <w:jc w:val="both"/>
        <w:rPr>
          <w:sz w:val="24"/>
          <w:szCs w:val="24"/>
        </w:rPr>
      </w:pPr>
      <w:r w:rsidRPr="00B67B5F">
        <w:rPr>
          <w:sz w:val="24"/>
          <w:szCs w:val="24"/>
        </w:rPr>
        <w:t>podinspektor PAOOR</w:t>
      </w:r>
    </w:p>
    <w:p w:rsidR="00B67B5F" w:rsidRPr="00B67B5F" w:rsidRDefault="00B67B5F" w:rsidP="00D733E7">
      <w:pPr>
        <w:jc w:val="both"/>
        <w:rPr>
          <w:sz w:val="24"/>
          <w:szCs w:val="24"/>
        </w:rPr>
      </w:pPr>
      <w:r w:rsidRPr="00B67B5F">
        <w:rPr>
          <w:sz w:val="24"/>
          <w:szCs w:val="24"/>
        </w:rPr>
        <w:t>tel. 61 28 47 117</w:t>
      </w:r>
    </w:p>
    <w:sectPr w:rsidR="00B67B5F" w:rsidRPr="00B67B5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657"/>
    <w:multiLevelType w:val="hybridMultilevel"/>
    <w:tmpl w:val="1654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E7"/>
    <w:rsid w:val="001D7270"/>
    <w:rsid w:val="002C161B"/>
    <w:rsid w:val="00341C39"/>
    <w:rsid w:val="006F7A1F"/>
    <w:rsid w:val="00767677"/>
    <w:rsid w:val="007C39C1"/>
    <w:rsid w:val="00B67B5F"/>
    <w:rsid w:val="00D733E7"/>
    <w:rsid w:val="00DD3B5C"/>
    <w:rsid w:val="00E345FD"/>
    <w:rsid w:val="00E97036"/>
    <w:rsid w:val="00E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10</cp:revision>
  <dcterms:created xsi:type="dcterms:W3CDTF">2015-07-06T06:31:00Z</dcterms:created>
  <dcterms:modified xsi:type="dcterms:W3CDTF">2015-07-08T11:03:00Z</dcterms:modified>
</cp:coreProperties>
</file>