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5F" w:rsidRDefault="0057315F" w:rsidP="0057315F"/>
    <w:p w:rsidR="0057315F" w:rsidRDefault="0057315F" w:rsidP="0057315F">
      <w:pPr>
        <w:ind w:left="4956" w:firstLine="708"/>
      </w:pPr>
      <w:r>
        <w:t xml:space="preserve">Śrem, </w:t>
      </w:r>
      <w:r w:rsidR="00644C00">
        <w:t>17</w:t>
      </w:r>
      <w:bookmarkStart w:id="0" w:name="_GoBack"/>
      <w:bookmarkEnd w:id="0"/>
      <w:r>
        <w:t xml:space="preserve"> marca 2014 r.</w:t>
      </w:r>
    </w:p>
    <w:p w:rsidR="0057315F" w:rsidRDefault="0057315F" w:rsidP="0057315F"/>
    <w:p w:rsidR="0057315F" w:rsidRDefault="0057315F" w:rsidP="0057315F"/>
    <w:p w:rsidR="0057315F" w:rsidRDefault="0057315F" w:rsidP="0057315F"/>
    <w:p w:rsidR="0057315F" w:rsidRDefault="0057315F" w:rsidP="0057315F">
      <w:r>
        <w:t>PAOOR.0003.3.2014.ML</w:t>
      </w:r>
    </w:p>
    <w:p w:rsidR="0057315F" w:rsidRDefault="0057315F" w:rsidP="0057315F"/>
    <w:p w:rsidR="0057315F" w:rsidRDefault="0057315F" w:rsidP="0057315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57315F" w:rsidRDefault="0057315F" w:rsidP="005731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57315F" w:rsidRDefault="0057315F" w:rsidP="0057315F">
      <w:pPr>
        <w:rPr>
          <w:b/>
        </w:rPr>
      </w:pPr>
    </w:p>
    <w:p w:rsidR="0057315F" w:rsidRDefault="0057315F" w:rsidP="005731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57315F" w:rsidRDefault="0057315F" w:rsidP="005731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57315F" w:rsidRDefault="0057315F" w:rsidP="0057315F">
      <w:pPr>
        <w:rPr>
          <w:b/>
        </w:rPr>
      </w:pPr>
    </w:p>
    <w:p w:rsidR="0057315F" w:rsidRDefault="0057315F" w:rsidP="0057315F">
      <w:pPr>
        <w:rPr>
          <w:b/>
        </w:rPr>
      </w:pPr>
    </w:p>
    <w:p w:rsidR="0057315F" w:rsidRDefault="0057315F" w:rsidP="00D702AF">
      <w:pPr>
        <w:jc w:val="both"/>
      </w:pPr>
      <w:r>
        <w:tab/>
        <w:t xml:space="preserve">Odpowiadając na interpelacje złożone na </w:t>
      </w:r>
      <w:r w:rsidRPr="00895976">
        <w:rPr>
          <w:b/>
        </w:rPr>
        <w:t>XLIII</w:t>
      </w:r>
      <w:r>
        <w:t xml:space="preserve"> sesji Rady przez radnych:</w:t>
      </w:r>
    </w:p>
    <w:p w:rsidR="00D702AF" w:rsidRDefault="00D702AF" w:rsidP="00D702AF">
      <w:pPr>
        <w:jc w:val="both"/>
      </w:pPr>
    </w:p>
    <w:p w:rsidR="00D702AF" w:rsidRDefault="00D702AF" w:rsidP="00D702AF">
      <w:pPr>
        <w:jc w:val="both"/>
        <w:rPr>
          <w:rFonts w:cs="Times New Roman"/>
        </w:rPr>
      </w:pPr>
      <w:r>
        <w:rPr>
          <w:rFonts w:cs="Times New Roman"/>
        </w:rPr>
        <w:t>►</w:t>
      </w:r>
      <w:r>
        <w:rPr>
          <w:rFonts w:cs="Times New Roman"/>
          <w:b/>
        </w:rPr>
        <w:t xml:space="preserve">Piotra </w:t>
      </w:r>
      <w:proofErr w:type="spellStart"/>
      <w:r>
        <w:rPr>
          <w:rFonts w:cs="Times New Roman"/>
          <w:b/>
        </w:rPr>
        <w:t>Mulkowskiego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>w sprawie podania źródła sfinansowania kar nałożonych przez ZUS pod koniec roku 2013 ( fundusz socjalny ) – jednostki oświatowe;</w:t>
      </w:r>
    </w:p>
    <w:p w:rsidR="00D702AF" w:rsidRDefault="00D702AF" w:rsidP="00D702AF">
      <w:pPr>
        <w:jc w:val="both"/>
        <w:rPr>
          <w:rFonts w:cs="Times New Roman"/>
        </w:rPr>
      </w:pPr>
    </w:p>
    <w:p w:rsidR="00F0406D" w:rsidRPr="00980986" w:rsidRDefault="00F0406D" w:rsidP="00F0406D">
      <w:pPr>
        <w:ind w:firstLine="708"/>
        <w:jc w:val="both"/>
        <w:rPr>
          <w:rFonts w:cs="Times New Roman"/>
          <w:b/>
          <w:szCs w:val="28"/>
        </w:rPr>
      </w:pPr>
      <w:r>
        <w:rPr>
          <w:rFonts w:cs="Times New Roman"/>
        </w:rPr>
        <w:tab/>
        <w:t>N</w:t>
      </w:r>
      <w:r>
        <w:rPr>
          <w:rFonts w:cs="Times New Roman"/>
          <w:szCs w:val="28"/>
        </w:rPr>
        <w:t>a podstawie informacji otrzymanych z poszczególnych jednostek, informuję, że Zakład Ubezpieczeń Społecznych przeprowadził kontrolę i nałożył kary na jednostki oświatowe, które rozliczyły się w następujący sposób:</w:t>
      </w:r>
    </w:p>
    <w:p w:rsidR="00F0406D" w:rsidRDefault="00F0406D" w:rsidP="00F0406D">
      <w:p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Szkoła Podstawowa Nr 4 – karę pokryto ze środków Zakładowego Funduszu Świadczeń Socjalnych, </w:t>
      </w:r>
    </w:p>
    <w:p w:rsidR="00F0406D" w:rsidRDefault="00F0406D" w:rsidP="00F0406D">
      <w:p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Szkoła Podstawowa Nr 6 – część dotyczącą pracowników potrącono z ich wynagrodzenia, część obciążającą pracodawcę pokryto z paragrafów płacowych w ramach bieżącego budżetu,</w:t>
      </w:r>
    </w:p>
    <w:p w:rsidR="00F0406D" w:rsidRDefault="00F0406D" w:rsidP="00F0406D">
      <w:p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Gimnazjum Nr 1 – kary pokryto ze środków na paragrafach płacowych zaplanowanych w budżecie jednostki,</w:t>
      </w:r>
    </w:p>
    <w:p w:rsidR="00F0406D" w:rsidRPr="00185F24" w:rsidRDefault="00F0406D" w:rsidP="00F0406D">
      <w:p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Gimnazjum Nr 2 – część obciążająca pracowników została przez nich pokryta, część obciążającą pracodawcę p</w:t>
      </w:r>
      <w:r w:rsidR="00AC6890">
        <w:rPr>
          <w:rFonts w:cs="Times New Roman"/>
          <w:szCs w:val="28"/>
        </w:rPr>
        <w:t>okryto z paragrafów płacowych w </w:t>
      </w:r>
      <w:r>
        <w:rPr>
          <w:rFonts w:cs="Times New Roman"/>
          <w:szCs w:val="28"/>
        </w:rPr>
        <w:t>ramach bieżącego budżetu.</w:t>
      </w:r>
    </w:p>
    <w:p w:rsidR="00D702AF" w:rsidRDefault="00D702AF" w:rsidP="00D702AF">
      <w:pPr>
        <w:jc w:val="both"/>
        <w:rPr>
          <w:rFonts w:cs="Times New Roman"/>
        </w:rPr>
      </w:pPr>
    </w:p>
    <w:p w:rsidR="00D702AF" w:rsidRDefault="00D702AF" w:rsidP="008806DF">
      <w:pPr>
        <w:jc w:val="both"/>
        <w:rPr>
          <w:rFonts w:cs="Times New Roman"/>
        </w:rPr>
      </w:pPr>
      <w:r>
        <w:rPr>
          <w:rFonts w:cs="Times New Roman"/>
        </w:rPr>
        <w:t xml:space="preserve">► </w:t>
      </w:r>
      <w:r>
        <w:rPr>
          <w:rFonts w:cs="Times New Roman"/>
          <w:b/>
        </w:rPr>
        <w:t>Robert</w:t>
      </w:r>
      <w:r w:rsidR="008806DF">
        <w:rPr>
          <w:rFonts w:cs="Times New Roman"/>
          <w:b/>
        </w:rPr>
        <w:t>a</w:t>
      </w:r>
      <w:r>
        <w:rPr>
          <w:rFonts w:cs="Times New Roman"/>
          <w:b/>
        </w:rPr>
        <w:t xml:space="preserve"> Piątk</w:t>
      </w:r>
      <w:r w:rsidR="008806DF">
        <w:rPr>
          <w:rFonts w:cs="Times New Roman"/>
          <w:b/>
        </w:rPr>
        <w:t>a</w:t>
      </w:r>
      <w:r w:rsidR="00C96142">
        <w:rPr>
          <w:rFonts w:cs="Times New Roman"/>
        </w:rPr>
        <w:t xml:space="preserve"> w</w:t>
      </w:r>
      <w:r>
        <w:rPr>
          <w:rFonts w:cs="Times New Roman"/>
        </w:rPr>
        <w:t xml:space="preserve"> sprawie zmiany wi</w:t>
      </w:r>
      <w:r w:rsidR="008806DF">
        <w:rPr>
          <w:rFonts w:cs="Times New Roman"/>
        </w:rPr>
        <w:t>zerunku Cmentarza Komunalnego w </w:t>
      </w:r>
      <w:r>
        <w:rPr>
          <w:rFonts w:cs="Times New Roman"/>
        </w:rPr>
        <w:t>Śremie będącego w obszarze administracji Urzędu Miejskiego w Śremie, tj.: wykonania następujących zadań lub wpisania do realizacji na rok następny</w:t>
      </w:r>
      <w:r w:rsidR="00C96142">
        <w:rPr>
          <w:rFonts w:cs="Times New Roman"/>
        </w:rPr>
        <w:t>:</w:t>
      </w:r>
    </w:p>
    <w:p w:rsidR="00C96142" w:rsidRDefault="00C96142" w:rsidP="00C96142">
      <w:pPr>
        <w:ind w:left="284" w:hanging="284"/>
        <w:jc w:val="both"/>
        <w:rPr>
          <w:rFonts w:cs="Times New Roman"/>
        </w:rPr>
      </w:pPr>
    </w:p>
    <w:p w:rsidR="00D702AF" w:rsidRPr="00C96142" w:rsidRDefault="00CB5C76" w:rsidP="00C96142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>utwardzenie drogi (</w:t>
      </w:r>
      <w:proofErr w:type="spellStart"/>
      <w:r w:rsidR="00D702AF" w:rsidRPr="00C96142">
        <w:rPr>
          <w:rFonts w:cs="Times New Roman"/>
        </w:rPr>
        <w:t>poz</w:t>
      </w:r>
      <w:proofErr w:type="spellEnd"/>
      <w:r w:rsidR="00D702AF" w:rsidRPr="00C96142">
        <w:rPr>
          <w:rFonts w:cs="Times New Roman"/>
        </w:rPr>
        <w:t>–bruk) pomiędzy pierwszą, a drugą bramą cmentarza komunalnego oraz wyznaczenie miejsc parkingowych przy drugiej bramie cmentarnej;</w:t>
      </w:r>
    </w:p>
    <w:p w:rsidR="00C96142" w:rsidRDefault="00C96142" w:rsidP="00C96142">
      <w:pPr>
        <w:tabs>
          <w:tab w:val="left" w:pos="284"/>
        </w:tabs>
        <w:jc w:val="both"/>
        <w:rPr>
          <w:rFonts w:cs="Times New Roman"/>
        </w:rPr>
      </w:pPr>
    </w:p>
    <w:p w:rsidR="006412E8" w:rsidRDefault="008806DF" w:rsidP="006412E8">
      <w:pPr>
        <w:pStyle w:val="Tekstpodstawowy3"/>
      </w:pPr>
      <w:r>
        <w:tab/>
      </w:r>
      <w:r w:rsidR="00C96142">
        <w:t xml:space="preserve">Informuję, że </w:t>
      </w:r>
      <w:r w:rsidR="006412E8">
        <w:t xml:space="preserve">ww. zadanie jako zadanie inwestycyjne nie zostało ujęte w tegorocznym budżecie gminy. W związku z powyższym to zadanie zostanie przekazane do Pionu Zarządzania Finansami jako wniosek do planu budżetu na przyszły rok i będzie rozpatrywane przy projektowaniu budżetu na rok 2015.  </w:t>
      </w:r>
    </w:p>
    <w:p w:rsidR="006412E8" w:rsidRDefault="006412E8" w:rsidP="006412E8">
      <w:pPr>
        <w:pStyle w:val="Tekstpodstawowy3"/>
      </w:pPr>
    </w:p>
    <w:p w:rsidR="00D702AF" w:rsidRPr="005E5302" w:rsidRDefault="00D702AF" w:rsidP="005E5302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 w:rsidRPr="005E5302">
        <w:rPr>
          <w:rFonts w:cs="Times New Roman"/>
        </w:rPr>
        <w:t xml:space="preserve">uruchomienie strony internetowej na wzór bardzo dobrze zaprojektowanej strony Cmentarza Parafialnego przy ul. Cmentarnej </w:t>
      </w:r>
      <w:hyperlink r:id="rId8" w:history="1">
        <w:r w:rsidRPr="005E5302">
          <w:rPr>
            <w:rStyle w:val="Hipercze"/>
            <w:rFonts w:cs="Times New Roman"/>
          </w:rPr>
          <w:t>www.sremfara.pl</w:t>
        </w:r>
      </w:hyperlink>
      <w:r w:rsidRPr="005E5302">
        <w:rPr>
          <w:rFonts w:cs="Times New Roman"/>
        </w:rPr>
        <w:t xml:space="preserve"> zakładka cmentarz;</w:t>
      </w:r>
    </w:p>
    <w:p w:rsidR="005E5302" w:rsidRDefault="005E5302" w:rsidP="005E5302">
      <w:pPr>
        <w:tabs>
          <w:tab w:val="left" w:pos="284"/>
        </w:tabs>
        <w:jc w:val="both"/>
        <w:rPr>
          <w:rFonts w:cs="Times New Roman"/>
        </w:rPr>
      </w:pPr>
    </w:p>
    <w:p w:rsidR="00ED694D" w:rsidRDefault="00ED694D" w:rsidP="00ED694D">
      <w:pPr>
        <w:ind w:firstLine="708"/>
        <w:jc w:val="both"/>
      </w:pPr>
      <w:r>
        <w:t xml:space="preserve">Informuję, iż powyższe zadanie zostało wpisane w zakres obowiązków związanych z zarządzaniem Cmentarzem Komunalnym w Śremie, które gmina zamierza powierzyć w br. Przedsiębiorstwu Gospodarki Komunalnej w Śremie Sp. z o.o. </w:t>
      </w:r>
    </w:p>
    <w:p w:rsidR="005E5302" w:rsidRPr="005E5302" w:rsidRDefault="005E5302" w:rsidP="005E5302">
      <w:pPr>
        <w:tabs>
          <w:tab w:val="left" w:pos="284"/>
        </w:tabs>
        <w:jc w:val="both"/>
        <w:rPr>
          <w:rFonts w:cs="Times New Roman"/>
        </w:rPr>
      </w:pPr>
    </w:p>
    <w:p w:rsidR="00D702AF" w:rsidRPr="005E5302" w:rsidRDefault="00D702AF" w:rsidP="005E5302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 w:rsidRPr="005E5302">
        <w:rPr>
          <w:rFonts w:cs="Times New Roman"/>
        </w:rPr>
        <w:t>zmianę wizerunku wokół głównego wejścia na teren cmentarza;</w:t>
      </w:r>
    </w:p>
    <w:p w:rsidR="005E5302" w:rsidRDefault="005E5302" w:rsidP="005E5302">
      <w:pPr>
        <w:tabs>
          <w:tab w:val="left" w:pos="284"/>
        </w:tabs>
        <w:jc w:val="both"/>
        <w:rPr>
          <w:rFonts w:cs="Times New Roman"/>
        </w:rPr>
      </w:pPr>
    </w:p>
    <w:p w:rsidR="002E2B8D" w:rsidRDefault="002E2B8D" w:rsidP="002E2B8D">
      <w:pPr>
        <w:ind w:firstLine="708"/>
        <w:jc w:val="both"/>
      </w:pPr>
      <w:r>
        <w:t>Pragnę wyjaśnić, że handlujący przed głównym wejściem na Cmentarz Komunalny prowadzą kiermasz na podstawie obowiązującego Zarządzenia Nr 1/2014 Burmistrza Śremu z dnia 2 stycznia 2014 r. w sprawie organizacji kiermaszu okolicznościowego dla sprzedaży zniczy i wiązanek. Przedmiotowe zarządzenie obowiązuje do dnia 31 maja 2014 r.</w:t>
      </w:r>
    </w:p>
    <w:p w:rsidR="005E5302" w:rsidRPr="005E5302" w:rsidRDefault="005E5302" w:rsidP="005E5302">
      <w:pPr>
        <w:tabs>
          <w:tab w:val="left" w:pos="284"/>
        </w:tabs>
        <w:jc w:val="both"/>
        <w:rPr>
          <w:rFonts w:cs="Times New Roman"/>
        </w:rPr>
      </w:pPr>
    </w:p>
    <w:p w:rsidR="00D702AF" w:rsidRPr="005E5302" w:rsidRDefault="00D702AF" w:rsidP="005E5302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 w:rsidRPr="005E5302">
        <w:rPr>
          <w:rFonts w:cs="Times New Roman"/>
        </w:rPr>
        <w:t>termin uregulowania gruntów wokół cmentarza pod względem formalno-prawnym ( dot. między innymi statusu działki przekazanej przez Urząd Miejski w Śremie Przedsiębiorstwu Gospodarki Komunalnej w Śremie)</w:t>
      </w:r>
      <w:r w:rsidR="005E5302" w:rsidRPr="005E5302">
        <w:rPr>
          <w:rFonts w:cs="Times New Roman"/>
        </w:rPr>
        <w:t>;</w:t>
      </w:r>
    </w:p>
    <w:p w:rsidR="005E5302" w:rsidRDefault="005E5302" w:rsidP="005E5302">
      <w:pPr>
        <w:tabs>
          <w:tab w:val="left" w:pos="284"/>
        </w:tabs>
        <w:jc w:val="both"/>
        <w:rPr>
          <w:rFonts w:cs="Times New Roman"/>
        </w:rPr>
      </w:pPr>
    </w:p>
    <w:p w:rsidR="005E5302" w:rsidRDefault="00237181" w:rsidP="00237181">
      <w:pPr>
        <w:ind w:firstLine="708"/>
        <w:jc w:val="both"/>
      </w:pPr>
      <w:r>
        <w:t xml:space="preserve">Informuję, iż na gruncie przycmentarnym tj.: działka nr </w:t>
      </w:r>
      <w:proofErr w:type="spellStart"/>
      <w:r>
        <w:t>ewid</w:t>
      </w:r>
      <w:proofErr w:type="spellEnd"/>
      <w:r>
        <w:t xml:space="preserve">. 57/2, 58/2, 59/2 ,  Przedsiębiorstwo Gospodarki Komunalnej w Śremie Sp. z o.o. zamierza wybudować pawilon handlowy. Przybliżony termin realizacji przedmiotowej inwestycji to lata 2017 – 2018. </w:t>
      </w:r>
    </w:p>
    <w:p w:rsidR="00237181" w:rsidRPr="00237181" w:rsidRDefault="00237181" w:rsidP="00237181">
      <w:pPr>
        <w:ind w:firstLine="708"/>
        <w:jc w:val="both"/>
      </w:pPr>
    </w:p>
    <w:p w:rsidR="00D702AF" w:rsidRDefault="00D702AF" w:rsidP="005E5302">
      <w:pPr>
        <w:tabs>
          <w:tab w:val="left" w:pos="284"/>
        </w:tabs>
        <w:ind w:left="708" w:hanging="284"/>
        <w:jc w:val="both"/>
        <w:rPr>
          <w:rFonts w:cs="Times New Roman"/>
        </w:rPr>
      </w:pPr>
      <w:r>
        <w:rPr>
          <w:rFonts w:cs="Times New Roman"/>
        </w:rPr>
        <w:t>e) wyjaśnienia dlaczego administracja Cmentarza Komunalnego w Śremie powierzana jest przypadkowym firmom skoro Urząd Miejski w Śremie powołał własną spółkę do realizacji zadań własnych gminy?</w:t>
      </w:r>
    </w:p>
    <w:p w:rsidR="00D702AF" w:rsidRDefault="00D702AF" w:rsidP="00D702AF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7083C" w:rsidRPr="00E81DC9" w:rsidRDefault="0087083C" w:rsidP="0087083C">
      <w:pPr>
        <w:ind w:firstLine="708"/>
        <w:jc w:val="both"/>
      </w:pPr>
      <w:r>
        <w:lastRenderedPageBreak/>
        <w:t>Informuję, iż dotychczasowi  Zarządcy Cmentarza Komunalnego w Śremie wybierani byli w drodze przetargu nieograniczonego, na podstawie przepisów ustawy Prawo zamówień publicznych. Ponadto informujemy, iż w br. rozważamy powierzenie  zadania związanego z zarządzaniem Cmentarzem Komunalnym w Śremie Przedsiębiorstwu Gospodarki Komunalnej w Śremie Sp. z o.o. Aktualnie trwają negocjacje cenowe co do zaproponowanego zakresu zadania. Zadanie zostałoby powierzone Spółce od 1 czerwca 2014 r.</w:t>
      </w:r>
    </w:p>
    <w:p w:rsidR="00D702AF" w:rsidRDefault="00D702AF" w:rsidP="00D702AF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D702AF" w:rsidRDefault="00D702AF" w:rsidP="00D702AF">
      <w:pPr>
        <w:jc w:val="both"/>
      </w:pPr>
    </w:p>
    <w:p w:rsidR="0057315F" w:rsidRDefault="0057315F" w:rsidP="0057315F">
      <w:pPr>
        <w:jc w:val="both"/>
      </w:pPr>
    </w:p>
    <w:p w:rsidR="0057315F" w:rsidRDefault="0057315F" w:rsidP="0057315F">
      <w:pPr>
        <w:jc w:val="both"/>
      </w:pPr>
    </w:p>
    <w:p w:rsidR="006F7A1F" w:rsidRDefault="006F7A1F"/>
    <w:p w:rsidR="00A46704" w:rsidRDefault="00A46704">
      <w:pPr>
        <w:rPr>
          <w:sz w:val="24"/>
          <w:szCs w:val="24"/>
        </w:rPr>
      </w:pPr>
    </w:p>
    <w:p w:rsidR="0087083C" w:rsidRDefault="0087083C">
      <w:pPr>
        <w:rPr>
          <w:sz w:val="24"/>
          <w:szCs w:val="24"/>
        </w:rPr>
      </w:pPr>
    </w:p>
    <w:p w:rsidR="0087083C" w:rsidRDefault="0087083C">
      <w:pPr>
        <w:rPr>
          <w:sz w:val="24"/>
          <w:szCs w:val="24"/>
        </w:rPr>
      </w:pPr>
    </w:p>
    <w:p w:rsidR="00A46704" w:rsidRDefault="00A46704">
      <w:pPr>
        <w:rPr>
          <w:sz w:val="24"/>
          <w:szCs w:val="24"/>
        </w:rPr>
      </w:pPr>
      <w:r>
        <w:rPr>
          <w:sz w:val="24"/>
          <w:szCs w:val="24"/>
        </w:rPr>
        <w:t>Otrzymują:</w:t>
      </w:r>
    </w:p>
    <w:p w:rsidR="00A46704" w:rsidRDefault="00A46704" w:rsidP="00A467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radny, Pan Piotr </w:t>
      </w:r>
      <w:proofErr w:type="spellStart"/>
      <w:r>
        <w:rPr>
          <w:sz w:val="24"/>
          <w:szCs w:val="24"/>
        </w:rPr>
        <w:t>Mulkowski</w:t>
      </w:r>
      <w:proofErr w:type="spellEnd"/>
      <w:r>
        <w:rPr>
          <w:sz w:val="24"/>
          <w:szCs w:val="24"/>
        </w:rPr>
        <w:t>,</w:t>
      </w:r>
    </w:p>
    <w:p w:rsidR="00A46704" w:rsidRPr="00A46704" w:rsidRDefault="00A46704" w:rsidP="00A467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radny, Pan Robert Piątek.</w:t>
      </w:r>
    </w:p>
    <w:p w:rsidR="00A46704" w:rsidRDefault="00A46704"/>
    <w:p w:rsidR="00A46704" w:rsidRDefault="00A46704"/>
    <w:p w:rsidR="00A46704" w:rsidRDefault="00A46704"/>
    <w:p w:rsidR="00A46704" w:rsidRDefault="00A46704"/>
    <w:p w:rsidR="00A46704" w:rsidRDefault="00A46704"/>
    <w:p w:rsidR="00A46704" w:rsidRDefault="00A46704"/>
    <w:p w:rsidR="00A46704" w:rsidRDefault="00A46704"/>
    <w:p w:rsidR="00A46704" w:rsidRPr="00A46704" w:rsidRDefault="00A46704">
      <w:pPr>
        <w:rPr>
          <w:sz w:val="24"/>
          <w:szCs w:val="24"/>
        </w:rPr>
      </w:pPr>
      <w:r w:rsidRPr="00A46704">
        <w:rPr>
          <w:sz w:val="24"/>
          <w:szCs w:val="24"/>
        </w:rPr>
        <w:t>Sprawę prowadzi:</w:t>
      </w:r>
    </w:p>
    <w:p w:rsidR="00A46704" w:rsidRPr="00A46704" w:rsidRDefault="00A46704">
      <w:pPr>
        <w:rPr>
          <w:sz w:val="24"/>
          <w:szCs w:val="24"/>
        </w:rPr>
      </w:pPr>
      <w:r w:rsidRPr="00A46704">
        <w:rPr>
          <w:sz w:val="24"/>
          <w:szCs w:val="24"/>
        </w:rPr>
        <w:t>Longina Maj</w:t>
      </w:r>
    </w:p>
    <w:p w:rsidR="00A46704" w:rsidRPr="00A46704" w:rsidRDefault="00A46704">
      <w:pPr>
        <w:rPr>
          <w:sz w:val="24"/>
          <w:szCs w:val="24"/>
        </w:rPr>
      </w:pPr>
      <w:r w:rsidRPr="00A46704">
        <w:rPr>
          <w:sz w:val="24"/>
          <w:szCs w:val="24"/>
        </w:rPr>
        <w:t>podinspektor PAOOR</w:t>
      </w:r>
    </w:p>
    <w:p w:rsidR="00A46704" w:rsidRDefault="00A46704">
      <w:pPr>
        <w:rPr>
          <w:sz w:val="24"/>
          <w:szCs w:val="24"/>
        </w:rPr>
      </w:pPr>
      <w:r w:rsidRPr="00A46704">
        <w:rPr>
          <w:sz w:val="24"/>
          <w:szCs w:val="24"/>
        </w:rPr>
        <w:t>tel. 61 28 47</w:t>
      </w:r>
      <w:r>
        <w:rPr>
          <w:sz w:val="24"/>
          <w:szCs w:val="24"/>
        </w:rPr>
        <w:t> </w:t>
      </w:r>
      <w:r w:rsidRPr="00A46704">
        <w:rPr>
          <w:sz w:val="24"/>
          <w:szCs w:val="24"/>
        </w:rPr>
        <w:t>117</w:t>
      </w:r>
    </w:p>
    <w:p w:rsidR="00A46704" w:rsidRDefault="00A46704">
      <w:pPr>
        <w:rPr>
          <w:sz w:val="24"/>
          <w:szCs w:val="24"/>
        </w:rPr>
      </w:pPr>
    </w:p>
    <w:p w:rsidR="00A46704" w:rsidRDefault="00A46704">
      <w:pPr>
        <w:rPr>
          <w:sz w:val="24"/>
          <w:szCs w:val="24"/>
        </w:rPr>
      </w:pPr>
    </w:p>
    <w:p w:rsidR="00A46704" w:rsidRDefault="00A46704">
      <w:pPr>
        <w:rPr>
          <w:sz w:val="24"/>
          <w:szCs w:val="24"/>
        </w:rPr>
      </w:pPr>
    </w:p>
    <w:p w:rsidR="00A46704" w:rsidRDefault="00A46704">
      <w:pPr>
        <w:rPr>
          <w:sz w:val="24"/>
          <w:szCs w:val="24"/>
        </w:rPr>
      </w:pPr>
    </w:p>
    <w:sectPr w:rsidR="00A46704" w:rsidSect="00DD3B5C">
      <w:footerReference w:type="default" r:id="rId9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F2" w:rsidRDefault="00A73CF2" w:rsidP="00895976">
      <w:r>
        <w:separator/>
      </w:r>
    </w:p>
  </w:endnote>
  <w:endnote w:type="continuationSeparator" w:id="0">
    <w:p w:rsidR="00A73CF2" w:rsidRDefault="00A73CF2" w:rsidP="0089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873259"/>
      <w:docPartObj>
        <w:docPartGallery w:val="Page Numbers (Bottom of Page)"/>
        <w:docPartUnique/>
      </w:docPartObj>
    </w:sdtPr>
    <w:sdtEndPr/>
    <w:sdtContent>
      <w:p w:rsidR="00895976" w:rsidRDefault="008959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C00">
          <w:rPr>
            <w:noProof/>
          </w:rPr>
          <w:t>1</w:t>
        </w:r>
        <w:r>
          <w:fldChar w:fldCharType="end"/>
        </w:r>
      </w:p>
    </w:sdtContent>
  </w:sdt>
  <w:p w:rsidR="00895976" w:rsidRDefault="008959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F2" w:rsidRDefault="00A73CF2" w:rsidP="00895976">
      <w:r>
        <w:separator/>
      </w:r>
    </w:p>
  </w:footnote>
  <w:footnote w:type="continuationSeparator" w:id="0">
    <w:p w:rsidR="00A73CF2" w:rsidRDefault="00A73CF2" w:rsidP="0089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0A3"/>
    <w:multiLevelType w:val="hybridMultilevel"/>
    <w:tmpl w:val="5C463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651A6"/>
    <w:multiLevelType w:val="hybridMultilevel"/>
    <w:tmpl w:val="109C7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28"/>
    <w:rsid w:val="00205484"/>
    <w:rsid w:val="00237181"/>
    <w:rsid w:val="002E2B8D"/>
    <w:rsid w:val="003D6821"/>
    <w:rsid w:val="0057315F"/>
    <w:rsid w:val="005E5302"/>
    <w:rsid w:val="006412E8"/>
    <w:rsid w:val="00644C00"/>
    <w:rsid w:val="006F7A1F"/>
    <w:rsid w:val="00715C28"/>
    <w:rsid w:val="0077740A"/>
    <w:rsid w:val="0087083C"/>
    <w:rsid w:val="0087097F"/>
    <w:rsid w:val="008806DF"/>
    <w:rsid w:val="00895976"/>
    <w:rsid w:val="00A46704"/>
    <w:rsid w:val="00A73CF2"/>
    <w:rsid w:val="00AC6890"/>
    <w:rsid w:val="00C96142"/>
    <w:rsid w:val="00CB5C76"/>
    <w:rsid w:val="00D702AF"/>
    <w:rsid w:val="00DB323C"/>
    <w:rsid w:val="00DD3B5C"/>
    <w:rsid w:val="00ED694D"/>
    <w:rsid w:val="00F0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02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02AF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6412E8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12E8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976"/>
  </w:style>
  <w:style w:type="paragraph" w:styleId="Stopka">
    <w:name w:val="footer"/>
    <w:basedOn w:val="Normalny"/>
    <w:link w:val="StopkaZnak"/>
    <w:uiPriority w:val="99"/>
    <w:unhideWhenUsed/>
    <w:rsid w:val="00895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02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02AF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6412E8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12E8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976"/>
  </w:style>
  <w:style w:type="paragraph" w:styleId="Stopka">
    <w:name w:val="footer"/>
    <w:basedOn w:val="Normalny"/>
    <w:link w:val="StopkaZnak"/>
    <w:uiPriority w:val="99"/>
    <w:unhideWhenUsed/>
    <w:rsid w:val="00895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mfa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19</cp:revision>
  <dcterms:created xsi:type="dcterms:W3CDTF">2014-03-12T10:53:00Z</dcterms:created>
  <dcterms:modified xsi:type="dcterms:W3CDTF">2014-03-18T12:15:00Z</dcterms:modified>
</cp:coreProperties>
</file>