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452C" w:rsidRDefault="00EC452C" w:rsidP="00EC452C">
      <w:pPr>
        <w:ind w:left="4248" w:firstLine="708"/>
      </w:pPr>
    </w:p>
    <w:p w:rsidR="00EC452C" w:rsidRDefault="00EC452C" w:rsidP="00EC452C">
      <w:pPr>
        <w:ind w:left="4248" w:firstLine="708"/>
      </w:pPr>
      <w:r>
        <w:t xml:space="preserve">Śrem, </w:t>
      </w:r>
      <w:r w:rsidR="00CA2F82">
        <w:t xml:space="preserve">5 </w:t>
      </w:r>
      <w:bookmarkStart w:id="0" w:name="_GoBack"/>
      <w:bookmarkEnd w:id="0"/>
      <w:r>
        <w:t>stycznia  201</w:t>
      </w:r>
      <w:r w:rsidR="004B095D">
        <w:t>7</w:t>
      </w:r>
      <w:r>
        <w:t xml:space="preserve"> r.</w:t>
      </w:r>
    </w:p>
    <w:p w:rsidR="00EC452C" w:rsidRDefault="00EC452C" w:rsidP="00EC452C"/>
    <w:p w:rsidR="004B095D" w:rsidRDefault="004B095D" w:rsidP="00EC452C"/>
    <w:p w:rsidR="00EC452C" w:rsidRDefault="00EC452C" w:rsidP="00EC452C">
      <w:r>
        <w:t>PAOOR.0003.29.2016.ML</w:t>
      </w:r>
    </w:p>
    <w:p w:rsidR="00EC452C" w:rsidRDefault="00EC452C" w:rsidP="00EC452C"/>
    <w:p w:rsidR="004F7F8C" w:rsidRDefault="004F7F8C" w:rsidP="00EC452C"/>
    <w:p w:rsidR="00EC452C" w:rsidRDefault="00EC452C" w:rsidP="00EC452C">
      <w:pPr>
        <w:rPr>
          <w:b/>
        </w:rPr>
      </w:pPr>
      <w:r>
        <w:tab/>
      </w:r>
      <w:r>
        <w:tab/>
      </w:r>
      <w:r>
        <w:tab/>
      </w:r>
      <w:r>
        <w:tab/>
      </w:r>
      <w:r>
        <w:tab/>
      </w:r>
      <w:r>
        <w:tab/>
      </w:r>
      <w:r>
        <w:tab/>
      </w:r>
      <w:r>
        <w:rPr>
          <w:b/>
        </w:rPr>
        <w:t>Pani</w:t>
      </w:r>
    </w:p>
    <w:p w:rsidR="00EC452C" w:rsidRDefault="00EC452C" w:rsidP="00EC452C">
      <w:pPr>
        <w:rPr>
          <w:b/>
        </w:rPr>
      </w:pPr>
      <w:r>
        <w:rPr>
          <w:b/>
        </w:rPr>
        <w:tab/>
      </w:r>
      <w:r>
        <w:rPr>
          <w:b/>
        </w:rPr>
        <w:tab/>
      </w:r>
      <w:r>
        <w:rPr>
          <w:b/>
        </w:rPr>
        <w:tab/>
      </w:r>
      <w:r>
        <w:rPr>
          <w:b/>
        </w:rPr>
        <w:tab/>
      </w:r>
      <w:r>
        <w:rPr>
          <w:b/>
        </w:rPr>
        <w:tab/>
      </w:r>
      <w:r>
        <w:rPr>
          <w:b/>
        </w:rPr>
        <w:tab/>
      </w:r>
      <w:r>
        <w:rPr>
          <w:b/>
        </w:rPr>
        <w:tab/>
        <w:t>Katarzyna Sarnowska</w:t>
      </w:r>
    </w:p>
    <w:p w:rsidR="00EC452C" w:rsidRDefault="00EC452C" w:rsidP="00EC452C">
      <w:pPr>
        <w:rPr>
          <w:b/>
        </w:rPr>
      </w:pPr>
    </w:p>
    <w:p w:rsidR="00EC452C" w:rsidRDefault="00EC452C" w:rsidP="00EC452C">
      <w:pPr>
        <w:rPr>
          <w:b/>
        </w:rPr>
      </w:pPr>
      <w:r>
        <w:rPr>
          <w:b/>
        </w:rPr>
        <w:tab/>
      </w:r>
      <w:r>
        <w:rPr>
          <w:b/>
        </w:rPr>
        <w:tab/>
      </w:r>
      <w:r>
        <w:rPr>
          <w:b/>
        </w:rPr>
        <w:tab/>
      </w:r>
      <w:r>
        <w:rPr>
          <w:b/>
        </w:rPr>
        <w:tab/>
      </w:r>
      <w:r>
        <w:rPr>
          <w:b/>
        </w:rPr>
        <w:tab/>
      </w:r>
      <w:r>
        <w:rPr>
          <w:b/>
        </w:rPr>
        <w:tab/>
      </w:r>
      <w:r>
        <w:rPr>
          <w:b/>
        </w:rPr>
        <w:tab/>
        <w:t>Przewodnicząca Rady Miejskiej</w:t>
      </w:r>
    </w:p>
    <w:p w:rsidR="00EC452C" w:rsidRDefault="00EC452C" w:rsidP="00EC452C">
      <w:pPr>
        <w:rPr>
          <w:b/>
        </w:rPr>
      </w:pPr>
      <w:r>
        <w:rPr>
          <w:b/>
        </w:rPr>
        <w:tab/>
      </w:r>
      <w:r>
        <w:rPr>
          <w:b/>
        </w:rPr>
        <w:tab/>
      </w:r>
      <w:r>
        <w:rPr>
          <w:b/>
        </w:rPr>
        <w:tab/>
      </w:r>
      <w:r>
        <w:rPr>
          <w:b/>
        </w:rPr>
        <w:tab/>
      </w:r>
      <w:r>
        <w:rPr>
          <w:b/>
        </w:rPr>
        <w:tab/>
      </w:r>
      <w:r>
        <w:rPr>
          <w:b/>
        </w:rPr>
        <w:tab/>
      </w:r>
      <w:r>
        <w:rPr>
          <w:b/>
        </w:rPr>
        <w:tab/>
        <w:t>w Śremie</w:t>
      </w:r>
    </w:p>
    <w:p w:rsidR="00EC452C" w:rsidRDefault="00EC452C" w:rsidP="00EC452C">
      <w:pPr>
        <w:rPr>
          <w:b/>
        </w:rPr>
      </w:pPr>
    </w:p>
    <w:p w:rsidR="00EC452C" w:rsidRDefault="00EC452C" w:rsidP="00EC452C">
      <w:pPr>
        <w:rPr>
          <w:b/>
        </w:rPr>
      </w:pPr>
    </w:p>
    <w:p w:rsidR="004F7F8C" w:rsidRDefault="004F7F8C" w:rsidP="00EC452C">
      <w:pPr>
        <w:rPr>
          <w:b/>
        </w:rPr>
      </w:pPr>
    </w:p>
    <w:p w:rsidR="00EC452C" w:rsidRDefault="00EC452C" w:rsidP="00EC452C">
      <w:pPr>
        <w:jc w:val="both"/>
        <w:rPr>
          <w:b/>
        </w:rPr>
      </w:pPr>
      <w:r>
        <w:tab/>
        <w:t xml:space="preserve">Odpowiadając na wniosek złożony podczas obrad </w:t>
      </w:r>
      <w:r>
        <w:rPr>
          <w:b/>
        </w:rPr>
        <w:t>XXIX</w:t>
      </w:r>
      <w:r>
        <w:t xml:space="preserve"> sesji Rady Miejskiej w Śremie </w:t>
      </w:r>
      <w:r>
        <w:rPr>
          <w:b/>
        </w:rPr>
        <w:t xml:space="preserve">22 grudnia 2016 r. </w:t>
      </w:r>
      <w:r>
        <w:t xml:space="preserve">przez radnego, Pana </w:t>
      </w:r>
      <w:r w:rsidRPr="00EC452C">
        <w:rPr>
          <w:b/>
        </w:rPr>
        <w:t xml:space="preserve">Tomasza </w:t>
      </w:r>
      <w:proofErr w:type="spellStart"/>
      <w:r w:rsidRPr="00EC452C">
        <w:rPr>
          <w:b/>
        </w:rPr>
        <w:t>Klaczyńskiego</w:t>
      </w:r>
      <w:proofErr w:type="spellEnd"/>
      <w:r>
        <w:rPr>
          <w:b/>
        </w:rPr>
        <w:t xml:space="preserve">, </w:t>
      </w:r>
      <w:r w:rsidRPr="00EC452C">
        <w:t xml:space="preserve">który </w:t>
      </w:r>
      <w:r>
        <w:t>prosił o spowodowanie, aby przejście dla pieszych u szczytu bloku Bora Komorowskiego 5 i 8 , tj. styk drogi powiatowej z drogą gminną, było bezpieczne, żeby bezpiecznie przez to przejście można była przejść. Można problem rozwiązać przez postawienie lampy, albo przez wydobycie spośród gałęzi lampy, która stoi na terenie powiatowym , które świeci w te gałęzie, albo współpraca ze Spółdzielnią Mieszkaniową, która obok ma teren i może tam postawić lampę.</w:t>
      </w:r>
    </w:p>
    <w:p w:rsidR="00EC452C" w:rsidRDefault="00EC452C" w:rsidP="00EC452C">
      <w:pPr>
        <w:jc w:val="both"/>
        <w:rPr>
          <w:b/>
        </w:rPr>
      </w:pPr>
    </w:p>
    <w:p w:rsidR="004B095D" w:rsidRPr="004B095D" w:rsidRDefault="004B095D" w:rsidP="00B4701C">
      <w:pPr>
        <w:ind w:firstLine="708"/>
        <w:jc w:val="both"/>
      </w:pPr>
      <w:r w:rsidRPr="004B095D">
        <w:t xml:space="preserve">Wyjaśniam, że aby zrozumieć problematykę stawiania jakichkolwiek punktów świetlnych należy </w:t>
      </w:r>
      <w:r w:rsidR="00B4701C">
        <w:t>stwierdzić</w:t>
      </w:r>
      <w:r w:rsidRPr="004B095D">
        <w:t>, że w mieście funkcjonuje oświetlenie drogowe, którego właścicielami są:</w:t>
      </w:r>
    </w:p>
    <w:p w:rsidR="004B095D" w:rsidRPr="004B095D" w:rsidRDefault="004B095D" w:rsidP="004B095D">
      <w:pPr>
        <w:jc w:val="both"/>
      </w:pPr>
      <w:r w:rsidRPr="004B095D">
        <w:t xml:space="preserve">-  „Enea Operator”, </w:t>
      </w:r>
    </w:p>
    <w:p w:rsidR="004B095D" w:rsidRPr="004B095D" w:rsidRDefault="004B095D" w:rsidP="004B095D">
      <w:pPr>
        <w:jc w:val="both"/>
      </w:pPr>
      <w:r w:rsidRPr="004B095D">
        <w:t xml:space="preserve">- </w:t>
      </w:r>
      <w:r w:rsidR="00B4701C">
        <w:t xml:space="preserve"> </w:t>
      </w:r>
      <w:r w:rsidRPr="004B095D">
        <w:t xml:space="preserve">gmina </w:t>
      </w:r>
      <w:r w:rsidR="00A04CD7">
        <w:t>Ś</w:t>
      </w:r>
      <w:r w:rsidRPr="004B095D">
        <w:t>rem</w:t>
      </w:r>
      <w:r w:rsidR="00F60080">
        <w:t>,</w:t>
      </w:r>
      <w:r w:rsidRPr="004B095D">
        <w:t xml:space="preserve"> </w:t>
      </w:r>
    </w:p>
    <w:p w:rsidR="004B095D" w:rsidRPr="004B095D" w:rsidRDefault="004B095D" w:rsidP="004B095D">
      <w:pPr>
        <w:jc w:val="both"/>
      </w:pPr>
      <w:r w:rsidRPr="004B095D">
        <w:t>- oraz w niektórych przypadkach inne podmioty jak Spółdzielnia, firmy, osoby prywatne itp.</w:t>
      </w:r>
    </w:p>
    <w:p w:rsidR="004B095D" w:rsidRPr="004B095D" w:rsidRDefault="004B095D" w:rsidP="00B4701C">
      <w:pPr>
        <w:ind w:firstLine="708"/>
        <w:jc w:val="both"/>
      </w:pPr>
      <w:r w:rsidRPr="004B095D">
        <w:t xml:space="preserve">Ponadto oświetlenie to zlokalizowane jest przy drogach, którego właścicielami są: </w:t>
      </w:r>
    </w:p>
    <w:p w:rsidR="004B095D" w:rsidRPr="004B095D" w:rsidRDefault="004B095D" w:rsidP="004B095D">
      <w:pPr>
        <w:jc w:val="both"/>
      </w:pPr>
      <w:r w:rsidRPr="004B095D">
        <w:t xml:space="preserve">- województwo wielkopolskie, </w:t>
      </w:r>
    </w:p>
    <w:p w:rsidR="004B095D" w:rsidRPr="004B095D" w:rsidRDefault="004B095D" w:rsidP="004B095D">
      <w:pPr>
        <w:jc w:val="both"/>
      </w:pPr>
      <w:r w:rsidRPr="004B095D">
        <w:t xml:space="preserve">- powiat śremski, </w:t>
      </w:r>
    </w:p>
    <w:p w:rsidR="004B095D" w:rsidRPr="004B095D" w:rsidRDefault="004B095D" w:rsidP="004B095D">
      <w:pPr>
        <w:jc w:val="both"/>
      </w:pPr>
      <w:r w:rsidRPr="004B095D">
        <w:t xml:space="preserve">- gmina </w:t>
      </w:r>
      <w:r w:rsidR="00A04CD7">
        <w:t>Ś</w:t>
      </w:r>
      <w:r w:rsidRPr="004B095D">
        <w:t xml:space="preserve">rem, </w:t>
      </w:r>
    </w:p>
    <w:p w:rsidR="004B095D" w:rsidRPr="004B095D" w:rsidRDefault="004B095D" w:rsidP="004B095D">
      <w:pPr>
        <w:jc w:val="both"/>
      </w:pPr>
      <w:r w:rsidRPr="004B095D">
        <w:t xml:space="preserve">- oraz inne wspomniane podmioty gospodarcze i prywatne. </w:t>
      </w:r>
    </w:p>
    <w:p w:rsidR="00B4701C" w:rsidRDefault="00B4701C" w:rsidP="00B4701C">
      <w:pPr>
        <w:ind w:firstLine="708"/>
        <w:jc w:val="both"/>
      </w:pPr>
    </w:p>
    <w:p w:rsidR="004B095D" w:rsidRPr="004B095D" w:rsidRDefault="004B095D" w:rsidP="00B4701C">
      <w:pPr>
        <w:ind w:firstLine="708"/>
        <w:jc w:val="both"/>
      </w:pPr>
      <w:r w:rsidRPr="004B095D">
        <w:t xml:space="preserve">Podstawowy problem to zasilanie, w sytuacji gdy nie ma w pobliżu gminnego oświetlenia drogowego. Nie można się podłączać do instalacji, które są własnością innych podmiotów na zasadzie „dobrej woli” ponieważ </w:t>
      </w:r>
      <w:r w:rsidRPr="004B095D">
        <w:lastRenderedPageBreak/>
        <w:t>wszystkie punkty poboru są później przedmiotem przetargu na dostawę energii na podstawie podpisanych umów z Enea Operator. Drugi problem to uzyskanie odpowiednich zgód, jeżeli właścicielem terenu (drogi) jest inny podmiot niż gmina.</w:t>
      </w:r>
    </w:p>
    <w:p w:rsidR="004B095D" w:rsidRPr="004B095D" w:rsidRDefault="004B095D" w:rsidP="00B4701C">
      <w:pPr>
        <w:ind w:firstLine="708"/>
        <w:jc w:val="both"/>
      </w:pPr>
      <w:r w:rsidRPr="004B095D">
        <w:t>W związku z powyższym podjęto rozmowy odnośnie możliwości podłączenia się z zasilaniem oświetlenia przejść pod istniejące oświetlenie drogowe, którego właścicielem jest „Enea Oper</w:t>
      </w:r>
      <w:r w:rsidR="00B4701C">
        <w:t>ator” ale koszty eksploatacji i </w:t>
      </w:r>
      <w:r w:rsidRPr="004B095D">
        <w:t>utrzymania ponosi gmina śrem.</w:t>
      </w:r>
    </w:p>
    <w:p w:rsidR="004B095D" w:rsidRPr="004B095D" w:rsidRDefault="004B095D" w:rsidP="00B4701C">
      <w:pPr>
        <w:ind w:firstLine="708"/>
        <w:jc w:val="both"/>
      </w:pPr>
      <w:r w:rsidRPr="004B095D">
        <w:t xml:space="preserve">Jeżeli nie uzyskamy takiej zgody, jedyna możliwość to wykonanie pełnej dokumentacji z pozwoleniem na budowę wraz z wykonaniem nowego przyłącza. </w:t>
      </w:r>
      <w:r w:rsidR="00B4701C">
        <w:t xml:space="preserve">Firma </w:t>
      </w:r>
      <w:r w:rsidRPr="004B095D">
        <w:t>„Enea Operator” ma 1</w:t>
      </w:r>
      <w:r w:rsidR="00B4701C">
        <w:t>2 miesięcy na zaprojektowanie i </w:t>
      </w:r>
      <w:r w:rsidRPr="004B095D">
        <w:t xml:space="preserve">wykonanie takiego przyłącza od momentu podpisania umowy przyłączeniowej. </w:t>
      </w:r>
    </w:p>
    <w:p w:rsidR="00B4701C" w:rsidRDefault="004B095D" w:rsidP="00B4701C">
      <w:pPr>
        <w:ind w:firstLine="708"/>
        <w:jc w:val="both"/>
      </w:pPr>
      <w:r w:rsidRPr="004B095D">
        <w:t xml:space="preserve">Podsumowując, jeżeli „Enea Oświetlenie” nie wyrazi zgody na podłączenie do swoich lamp ulicznych (a na chwilę obecną takiej zgody nie ma) przystąpimy do wykonania (tam gdzie będzie to niezbędne) niezależnego oświetlenia wraz z dokumentacją projektową i pozwoleniem na budowę. </w:t>
      </w:r>
    </w:p>
    <w:p w:rsidR="004B095D" w:rsidRPr="004B095D" w:rsidRDefault="004B095D" w:rsidP="00B4701C">
      <w:pPr>
        <w:ind w:firstLine="708"/>
        <w:jc w:val="both"/>
      </w:pPr>
      <w:r w:rsidRPr="004B095D">
        <w:t xml:space="preserve">Ostatni taki przykład to budowa sygnalizacji świetlnej na ul. Kilińskiego wraz z budową nowego przyłącza przez </w:t>
      </w:r>
      <w:r w:rsidR="00B4701C">
        <w:t>„</w:t>
      </w:r>
      <w:r w:rsidRPr="004B095D">
        <w:t>Enea Operator</w:t>
      </w:r>
      <w:r w:rsidR="00B4701C">
        <w:t>”</w:t>
      </w:r>
      <w:r w:rsidRPr="004B095D">
        <w:t>.</w:t>
      </w:r>
    </w:p>
    <w:p w:rsidR="004B095D" w:rsidRPr="004B095D" w:rsidRDefault="004B095D" w:rsidP="00B4701C">
      <w:pPr>
        <w:ind w:firstLine="708"/>
        <w:jc w:val="both"/>
      </w:pPr>
      <w:r w:rsidRPr="004B095D">
        <w:t>Jeżeli chodzi o przytoczone w pytaniu przejście dla pieszych</w:t>
      </w:r>
      <w:r w:rsidR="0031528C">
        <w:t>,</w:t>
      </w:r>
      <w:r w:rsidRPr="004B095D">
        <w:t xml:space="preserve"> porozumiemy się w sprawie dokonania podcięć pielęgnacyjnych. Jeżeli te zabiegi nie przyniosą określonych efektów podejmiemy dalsze działania.</w:t>
      </w:r>
    </w:p>
    <w:p w:rsidR="006F7A1F" w:rsidRPr="004B095D" w:rsidRDefault="00EC452C" w:rsidP="004B095D">
      <w:pPr>
        <w:ind w:firstLine="708"/>
        <w:jc w:val="both"/>
      </w:pPr>
      <w:r w:rsidRPr="004B095D">
        <w:t xml:space="preserve"> </w:t>
      </w:r>
    </w:p>
    <w:p w:rsidR="004B095D" w:rsidRDefault="004B095D" w:rsidP="004B095D">
      <w:pPr>
        <w:ind w:firstLine="708"/>
        <w:jc w:val="both"/>
      </w:pPr>
    </w:p>
    <w:p w:rsidR="00EC452C" w:rsidRDefault="00EC452C"/>
    <w:p w:rsidR="00EC452C" w:rsidRDefault="00EC452C"/>
    <w:p w:rsidR="00EC452C" w:rsidRDefault="00EC452C"/>
    <w:p w:rsidR="00EC452C" w:rsidRDefault="00EC452C"/>
    <w:p w:rsidR="00EC452C" w:rsidRDefault="00EC452C">
      <w:r>
        <w:t>Otrzymuje:</w:t>
      </w:r>
    </w:p>
    <w:p w:rsidR="00EC452C" w:rsidRDefault="004F7F8C">
      <w:r>
        <w:t xml:space="preserve">Radny, Pan Tomasz </w:t>
      </w:r>
      <w:proofErr w:type="spellStart"/>
      <w:r w:rsidR="00EC7546">
        <w:t>Klaczyński</w:t>
      </w:r>
      <w:proofErr w:type="spellEnd"/>
      <w:r w:rsidR="0031528C">
        <w:t>.</w:t>
      </w:r>
    </w:p>
    <w:p w:rsidR="00EC7546" w:rsidRDefault="00EC7546"/>
    <w:p w:rsidR="00EC7546" w:rsidRDefault="00EC7546"/>
    <w:p w:rsidR="00EC7546" w:rsidRDefault="00EC7546"/>
    <w:p w:rsidR="00EC7546" w:rsidRPr="00EC7546" w:rsidRDefault="00EC7546">
      <w:pPr>
        <w:rPr>
          <w:sz w:val="24"/>
          <w:szCs w:val="24"/>
        </w:rPr>
      </w:pPr>
      <w:r w:rsidRPr="00EC7546">
        <w:rPr>
          <w:sz w:val="24"/>
          <w:szCs w:val="24"/>
        </w:rPr>
        <w:t>Sprawę prowadzi:</w:t>
      </w:r>
    </w:p>
    <w:p w:rsidR="00EC7546" w:rsidRPr="00EC7546" w:rsidRDefault="00EC7546">
      <w:pPr>
        <w:rPr>
          <w:sz w:val="24"/>
          <w:szCs w:val="24"/>
        </w:rPr>
      </w:pPr>
      <w:r w:rsidRPr="00EC7546">
        <w:rPr>
          <w:sz w:val="24"/>
          <w:szCs w:val="24"/>
        </w:rPr>
        <w:t>Longina Maj</w:t>
      </w:r>
    </w:p>
    <w:p w:rsidR="00EC7546" w:rsidRPr="00EC7546" w:rsidRDefault="00EC7546">
      <w:pPr>
        <w:rPr>
          <w:sz w:val="24"/>
          <w:szCs w:val="24"/>
        </w:rPr>
      </w:pPr>
      <w:r>
        <w:rPr>
          <w:sz w:val="24"/>
          <w:szCs w:val="24"/>
        </w:rPr>
        <w:t>p</w:t>
      </w:r>
      <w:r w:rsidRPr="00EC7546">
        <w:rPr>
          <w:sz w:val="24"/>
          <w:szCs w:val="24"/>
        </w:rPr>
        <w:t>odinspektor PAOOR</w:t>
      </w:r>
    </w:p>
    <w:p w:rsidR="00EC7546" w:rsidRPr="00EC7546" w:rsidRDefault="00EC7546">
      <w:pPr>
        <w:rPr>
          <w:sz w:val="24"/>
          <w:szCs w:val="24"/>
        </w:rPr>
      </w:pPr>
      <w:r>
        <w:rPr>
          <w:sz w:val="24"/>
          <w:szCs w:val="24"/>
        </w:rPr>
        <w:t>t</w:t>
      </w:r>
      <w:r w:rsidRPr="00EC7546">
        <w:rPr>
          <w:sz w:val="24"/>
          <w:szCs w:val="24"/>
        </w:rPr>
        <w:t>el. 61 28 47 117</w:t>
      </w:r>
    </w:p>
    <w:sectPr w:rsidR="00EC7546" w:rsidRPr="00EC7546" w:rsidSect="00DD3B5C">
      <w:footerReference w:type="default" r:id="rId8"/>
      <w:pgSz w:w="11906" w:h="16838"/>
      <w:pgMar w:top="1417" w:right="1417" w:bottom="1701"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7602" w:rsidRDefault="00207602" w:rsidP="00B4701C">
      <w:r>
        <w:separator/>
      </w:r>
    </w:p>
  </w:endnote>
  <w:endnote w:type="continuationSeparator" w:id="0">
    <w:p w:rsidR="00207602" w:rsidRDefault="00207602" w:rsidP="00B47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3340603"/>
      <w:docPartObj>
        <w:docPartGallery w:val="Page Numbers (Bottom of Page)"/>
        <w:docPartUnique/>
      </w:docPartObj>
    </w:sdtPr>
    <w:sdtEndPr/>
    <w:sdtContent>
      <w:p w:rsidR="00B4701C" w:rsidRDefault="00B4701C">
        <w:pPr>
          <w:pStyle w:val="Stopka"/>
          <w:jc w:val="center"/>
        </w:pPr>
        <w:r>
          <w:fldChar w:fldCharType="begin"/>
        </w:r>
        <w:r>
          <w:instrText>PAGE   \* MERGEFORMAT</w:instrText>
        </w:r>
        <w:r>
          <w:fldChar w:fldCharType="separate"/>
        </w:r>
        <w:r w:rsidR="00CA2F82">
          <w:rPr>
            <w:noProof/>
          </w:rPr>
          <w:t>2</w:t>
        </w:r>
        <w:r>
          <w:fldChar w:fldCharType="end"/>
        </w:r>
      </w:p>
    </w:sdtContent>
  </w:sdt>
  <w:p w:rsidR="00B4701C" w:rsidRDefault="00B4701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7602" w:rsidRDefault="00207602" w:rsidP="00B4701C">
      <w:r>
        <w:separator/>
      </w:r>
    </w:p>
  </w:footnote>
  <w:footnote w:type="continuationSeparator" w:id="0">
    <w:p w:rsidR="00207602" w:rsidRDefault="00207602" w:rsidP="00B470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6D61FC"/>
    <w:multiLevelType w:val="hybridMultilevel"/>
    <w:tmpl w:val="0DEED216"/>
    <w:lvl w:ilvl="0" w:tplc="2CB450F6">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CC0"/>
    <w:rsid w:val="000D6CC0"/>
    <w:rsid w:val="00207602"/>
    <w:rsid w:val="0031528C"/>
    <w:rsid w:val="004B095D"/>
    <w:rsid w:val="004F7F8C"/>
    <w:rsid w:val="0060318B"/>
    <w:rsid w:val="00653A6E"/>
    <w:rsid w:val="006F7A1F"/>
    <w:rsid w:val="00A04CD7"/>
    <w:rsid w:val="00B4701C"/>
    <w:rsid w:val="00CA2F82"/>
    <w:rsid w:val="00DD3B5C"/>
    <w:rsid w:val="00EC452C"/>
    <w:rsid w:val="00EC7546"/>
    <w:rsid w:val="00F600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C452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C452C"/>
    <w:pPr>
      <w:ind w:left="720"/>
      <w:contextualSpacing/>
    </w:pPr>
  </w:style>
  <w:style w:type="paragraph" w:styleId="Nagwek">
    <w:name w:val="header"/>
    <w:basedOn w:val="Normalny"/>
    <w:link w:val="NagwekZnak"/>
    <w:uiPriority w:val="99"/>
    <w:unhideWhenUsed/>
    <w:rsid w:val="00B4701C"/>
    <w:pPr>
      <w:tabs>
        <w:tab w:val="center" w:pos="4536"/>
        <w:tab w:val="right" w:pos="9072"/>
      </w:tabs>
    </w:pPr>
  </w:style>
  <w:style w:type="character" w:customStyle="1" w:styleId="NagwekZnak">
    <w:name w:val="Nagłówek Znak"/>
    <w:basedOn w:val="Domylnaczcionkaakapitu"/>
    <w:link w:val="Nagwek"/>
    <w:uiPriority w:val="99"/>
    <w:rsid w:val="00B4701C"/>
  </w:style>
  <w:style w:type="paragraph" w:styleId="Stopka">
    <w:name w:val="footer"/>
    <w:basedOn w:val="Normalny"/>
    <w:link w:val="StopkaZnak"/>
    <w:uiPriority w:val="99"/>
    <w:unhideWhenUsed/>
    <w:rsid w:val="00B4701C"/>
    <w:pPr>
      <w:tabs>
        <w:tab w:val="center" w:pos="4536"/>
        <w:tab w:val="right" w:pos="9072"/>
      </w:tabs>
    </w:pPr>
  </w:style>
  <w:style w:type="character" w:customStyle="1" w:styleId="StopkaZnak">
    <w:name w:val="Stopka Znak"/>
    <w:basedOn w:val="Domylnaczcionkaakapitu"/>
    <w:link w:val="Stopka"/>
    <w:uiPriority w:val="99"/>
    <w:rsid w:val="00B4701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C452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C452C"/>
    <w:pPr>
      <w:ind w:left="720"/>
      <w:contextualSpacing/>
    </w:pPr>
  </w:style>
  <w:style w:type="paragraph" w:styleId="Nagwek">
    <w:name w:val="header"/>
    <w:basedOn w:val="Normalny"/>
    <w:link w:val="NagwekZnak"/>
    <w:uiPriority w:val="99"/>
    <w:unhideWhenUsed/>
    <w:rsid w:val="00B4701C"/>
    <w:pPr>
      <w:tabs>
        <w:tab w:val="center" w:pos="4536"/>
        <w:tab w:val="right" w:pos="9072"/>
      </w:tabs>
    </w:pPr>
  </w:style>
  <w:style w:type="character" w:customStyle="1" w:styleId="NagwekZnak">
    <w:name w:val="Nagłówek Znak"/>
    <w:basedOn w:val="Domylnaczcionkaakapitu"/>
    <w:link w:val="Nagwek"/>
    <w:uiPriority w:val="99"/>
    <w:rsid w:val="00B4701C"/>
  </w:style>
  <w:style w:type="paragraph" w:styleId="Stopka">
    <w:name w:val="footer"/>
    <w:basedOn w:val="Normalny"/>
    <w:link w:val="StopkaZnak"/>
    <w:uiPriority w:val="99"/>
    <w:unhideWhenUsed/>
    <w:rsid w:val="00B4701C"/>
    <w:pPr>
      <w:tabs>
        <w:tab w:val="center" w:pos="4536"/>
        <w:tab w:val="right" w:pos="9072"/>
      </w:tabs>
    </w:pPr>
  </w:style>
  <w:style w:type="character" w:customStyle="1" w:styleId="StopkaZnak">
    <w:name w:val="Stopka Znak"/>
    <w:basedOn w:val="Domylnaczcionkaakapitu"/>
    <w:link w:val="Stopka"/>
    <w:uiPriority w:val="99"/>
    <w:rsid w:val="00B470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9777492">
      <w:bodyDiv w:val="1"/>
      <w:marLeft w:val="0"/>
      <w:marRight w:val="0"/>
      <w:marTop w:val="0"/>
      <w:marBottom w:val="0"/>
      <w:divBdr>
        <w:top w:val="none" w:sz="0" w:space="0" w:color="auto"/>
        <w:left w:val="none" w:sz="0" w:space="0" w:color="auto"/>
        <w:bottom w:val="none" w:sz="0" w:space="0" w:color="auto"/>
        <w:right w:val="none" w:sz="0" w:space="0" w:color="auto"/>
      </w:divBdr>
    </w:div>
    <w:div w:id="1956936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Pages>
  <Words>421</Words>
  <Characters>2526</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Longina Maj</dc:creator>
  <cp:keywords/>
  <dc:description/>
  <cp:lastModifiedBy>Longina Maj</cp:lastModifiedBy>
  <cp:revision>10</cp:revision>
  <dcterms:created xsi:type="dcterms:W3CDTF">2017-01-03T06:27:00Z</dcterms:created>
  <dcterms:modified xsi:type="dcterms:W3CDTF">2017-01-05T08:06:00Z</dcterms:modified>
</cp:coreProperties>
</file>