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26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9 </w:t>
      </w:r>
      <w:r w:rsidR="00A17378">
        <w:t>września 2013 r.</w:t>
      </w:r>
    </w:p>
    <w:p w:rsidR="00A17378" w:rsidRDefault="00A17378"/>
    <w:p w:rsidR="00A17378" w:rsidRDefault="00A17378"/>
    <w:p w:rsidR="00A17378" w:rsidRDefault="00A17378">
      <w:r>
        <w:t>PAOOR.0003.</w:t>
      </w:r>
      <w:r w:rsidR="00AA5AC2">
        <w:t>10</w:t>
      </w:r>
      <w:r>
        <w:t>.2013.ML</w:t>
      </w:r>
    </w:p>
    <w:p w:rsidR="00A17378" w:rsidRDefault="00A17378"/>
    <w:p w:rsidR="00A17378" w:rsidRPr="00A17378" w:rsidRDefault="00A173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378">
        <w:rPr>
          <w:b/>
        </w:rPr>
        <w:t>Pan</w:t>
      </w:r>
    </w:p>
    <w:p w:rsidR="00A17378" w:rsidRPr="00A17378" w:rsidRDefault="00A17378">
      <w:pPr>
        <w:rPr>
          <w:b/>
        </w:rPr>
      </w:pP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  <w:t>Adam Lewandowski</w:t>
      </w:r>
    </w:p>
    <w:p w:rsidR="00A17378" w:rsidRPr="00A17378" w:rsidRDefault="00A17378">
      <w:pPr>
        <w:rPr>
          <w:b/>
        </w:rPr>
      </w:pPr>
    </w:p>
    <w:p w:rsidR="00A17378" w:rsidRDefault="00A17378">
      <w:pPr>
        <w:rPr>
          <w:b/>
        </w:rPr>
      </w:pP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</w:r>
      <w:r w:rsidRPr="00A17378">
        <w:rPr>
          <w:b/>
        </w:rPr>
        <w:tab/>
        <w:t>Burmistrz Śremu</w:t>
      </w:r>
    </w:p>
    <w:p w:rsidR="00A17378" w:rsidRPr="00A17378" w:rsidRDefault="00A17378"/>
    <w:p w:rsidR="00A17378" w:rsidRDefault="00A17378" w:rsidP="00A17378">
      <w:pPr>
        <w:jc w:val="both"/>
      </w:pPr>
      <w:r w:rsidRPr="00A17378">
        <w:tab/>
        <w:t>U</w:t>
      </w:r>
      <w:r>
        <w:t>p</w:t>
      </w:r>
      <w:r w:rsidRPr="00A17378">
        <w:t xml:space="preserve">rzejmie informuję, że między sesjami radny Andrzej </w:t>
      </w:r>
      <w:proofErr w:type="spellStart"/>
      <w:r w:rsidRPr="00A17378">
        <w:t>Mieloszyński</w:t>
      </w:r>
      <w:proofErr w:type="spellEnd"/>
      <w:r w:rsidRPr="00A17378">
        <w:t xml:space="preserve"> zło</w:t>
      </w:r>
      <w:r>
        <w:t>ż</w:t>
      </w:r>
      <w:r w:rsidRPr="00A17378">
        <w:t>ył</w:t>
      </w:r>
      <w:r>
        <w:t xml:space="preserve"> następujące </w:t>
      </w:r>
      <w:r w:rsidR="009C02D3">
        <w:t>interpelacje:</w:t>
      </w:r>
    </w:p>
    <w:p w:rsidR="00A17378" w:rsidRDefault="00A17378" w:rsidP="00A17378">
      <w:pPr>
        <w:pStyle w:val="Akapitzlist"/>
        <w:numPr>
          <w:ilvl w:val="0"/>
          <w:numId w:val="1"/>
        </w:numPr>
        <w:jc w:val="both"/>
      </w:pPr>
      <w:r>
        <w:t>Poprosił o uszczegółowienie udzielonej mu odpowiedzi</w:t>
      </w:r>
      <w:r w:rsidR="006036A2">
        <w:t xml:space="preserve"> na interpelację złożoną na XXXVI sesji Rady</w:t>
      </w:r>
      <w:r>
        <w:t xml:space="preserve"> </w:t>
      </w:r>
      <w:r w:rsidR="006036A2">
        <w:t xml:space="preserve">w sprawie realizacji zadań niewygasających, dot. poz. 3 – opracowanie </w:t>
      </w:r>
      <w:proofErr w:type="spellStart"/>
      <w:r w:rsidR="006036A2">
        <w:t>mpzp</w:t>
      </w:r>
      <w:proofErr w:type="spellEnd"/>
      <w:r w:rsidR="006036A2">
        <w:t xml:space="preserve"> – obszar Helenki, poz.6 – opracowanie </w:t>
      </w:r>
      <w:proofErr w:type="spellStart"/>
      <w:r w:rsidR="006036A2">
        <w:t>mpzp</w:t>
      </w:r>
      <w:proofErr w:type="spellEnd"/>
      <w:r w:rsidR="006036A2">
        <w:t xml:space="preserve"> – obszar Zbrudzewo, poz. 9 – budowa dróg gminnych w Nochowie – dokumentacja.</w:t>
      </w:r>
    </w:p>
    <w:p w:rsidR="006036A2" w:rsidRDefault="006036A2" w:rsidP="006036A2">
      <w:pPr>
        <w:pStyle w:val="Akapitzlist"/>
        <w:jc w:val="both"/>
      </w:pPr>
      <w:r>
        <w:t>Jaki jest powód niewykorzystania środków i kiedy zadania będą kontynuowane, gdyż termin wykonania wydatków niewygasających minął 30 czerwca br.</w:t>
      </w:r>
    </w:p>
    <w:p w:rsidR="006036A2" w:rsidRDefault="006036A2" w:rsidP="006036A2">
      <w:pPr>
        <w:pStyle w:val="Akapitzlist"/>
        <w:numPr>
          <w:ilvl w:val="0"/>
          <w:numId w:val="1"/>
        </w:numPr>
        <w:jc w:val="both"/>
      </w:pPr>
      <w:r>
        <w:t>Poprosił o wyjaśnienie następujących kwestii :</w:t>
      </w:r>
    </w:p>
    <w:p w:rsidR="006036A2" w:rsidRDefault="006036A2" w:rsidP="006B0011">
      <w:pPr>
        <w:ind w:left="708"/>
        <w:jc w:val="both"/>
        <w:rPr>
          <w:rFonts w:cs="Times New Roman"/>
        </w:rPr>
      </w:pPr>
      <w:r w:rsidRPr="006036A2">
        <w:rPr>
          <w:rFonts w:cs="Times New Roman"/>
        </w:rPr>
        <w:t>►</w:t>
      </w:r>
      <w:r>
        <w:rPr>
          <w:rFonts w:cs="Times New Roman"/>
        </w:rPr>
        <w:t xml:space="preserve"> co składa się na kwotę zadłużenia – jakie wskaźniki należy ocenić</w:t>
      </w:r>
      <w:r w:rsidR="006B0011">
        <w:rPr>
          <w:rFonts w:cs="Times New Roman"/>
        </w:rPr>
        <w:t xml:space="preserve"> i inne elementy sytuacji finansowej gminy, by móc określić nie tylko maksymalne, ale i optymalne ( bezpieczne i racjonalne ) zadłużenie gminy,</w:t>
      </w:r>
    </w:p>
    <w:p w:rsidR="006B0011" w:rsidRDefault="006B0011" w:rsidP="009C02D3">
      <w:pPr>
        <w:ind w:left="708"/>
        <w:jc w:val="both"/>
        <w:rPr>
          <w:rFonts w:cs="Times New Roman"/>
        </w:rPr>
      </w:pPr>
      <w:r>
        <w:rPr>
          <w:rFonts w:cs="Times New Roman"/>
        </w:rPr>
        <w:t>► jaki obecnie jest wskaźnik udziału dochodów własnych gminy w finansowaniu inwestycji,</w:t>
      </w:r>
    </w:p>
    <w:p w:rsidR="006B0011" w:rsidRDefault="006B0011" w:rsidP="009C02D3">
      <w:pPr>
        <w:ind w:left="708"/>
        <w:jc w:val="both"/>
        <w:rPr>
          <w:rFonts w:cs="Times New Roman"/>
        </w:rPr>
      </w:pPr>
      <w:r>
        <w:rPr>
          <w:rFonts w:cs="Times New Roman"/>
        </w:rPr>
        <w:t>►</w:t>
      </w:r>
      <w:r w:rsidR="00D525F3">
        <w:rPr>
          <w:rFonts w:cs="Times New Roman"/>
        </w:rPr>
        <w:t xml:space="preserve"> dla bezpieczeństwa finansów gminy, jaki jest</w:t>
      </w:r>
      <w:r w:rsidR="009C02D3">
        <w:rPr>
          <w:rFonts w:cs="Times New Roman"/>
        </w:rPr>
        <w:t xml:space="preserve"> maksymalny i optymalny wskaźnik gminy.</w:t>
      </w:r>
    </w:p>
    <w:p w:rsidR="009C02D3" w:rsidRDefault="009C02D3" w:rsidP="009C02D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Poprosił o podanie zestawienia zadłużenia IV,V i VI kadencji do czerwca 2013 r. z podaniem rodzaju kredytów, pożyczek i obligacji oraz podania kwoty zadłużenia do wykonania poszczególnych zadań. Jakie zadania zostały wykonane tj. łączne nakłady z pobranych kredytów, pożyczek i obligacji ?</w:t>
      </w:r>
    </w:p>
    <w:p w:rsidR="009C02D3" w:rsidRDefault="009C02D3" w:rsidP="009C02D3">
      <w:pPr>
        <w:jc w:val="both"/>
        <w:rPr>
          <w:rFonts w:cs="Times New Roman"/>
        </w:rPr>
      </w:pPr>
    </w:p>
    <w:p w:rsidR="009C02D3" w:rsidRDefault="009C02D3" w:rsidP="009C02D3">
      <w:pPr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9C02D3" w:rsidRDefault="009C02D3" w:rsidP="009C02D3">
      <w:pPr>
        <w:jc w:val="both"/>
        <w:rPr>
          <w:rFonts w:cs="Times New Roman"/>
        </w:rPr>
      </w:pPr>
      <w:r>
        <w:rPr>
          <w:rFonts w:cs="Times New Roman"/>
        </w:rPr>
        <w:t xml:space="preserve">Interpelacje radnego A. </w:t>
      </w:r>
      <w:proofErr w:type="spellStart"/>
      <w:r>
        <w:rPr>
          <w:rFonts w:cs="Times New Roman"/>
        </w:rPr>
        <w:t>Mieloszyńskiego</w:t>
      </w:r>
      <w:proofErr w:type="spellEnd"/>
      <w:r>
        <w:rPr>
          <w:rFonts w:cs="Times New Roman"/>
        </w:rPr>
        <w:t xml:space="preserve"> – 3 egz.</w:t>
      </w:r>
    </w:p>
    <w:p w:rsidR="009C02D3" w:rsidRDefault="009C02D3" w:rsidP="009C02D3">
      <w:pPr>
        <w:jc w:val="both"/>
        <w:rPr>
          <w:rFonts w:cs="Times New Roman"/>
        </w:rPr>
      </w:pPr>
    </w:p>
    <w:p w:rsidR="009C02D3" w:rsidRDefault="009C02D3" w:rsidP="009C02D3">
      <w:pPr>
        <w:jc w:val="both"/>
        <w:rPr>
          <w:rFonts w:cs="Times New Roman"/>
          <w:sz w:val="24"/>
          <w:szCs w:val="24"/>
        </w:rPr>
      </w:pP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Sprawę prowadzi:</w:t>
      </w: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Longina Maj</w:t>
      </w:r>
    </w:p>
    <w:p w:rsidR="009C02D3" w:rsidRPr="009C02D3" w:rsidRDefault="009C02D3" w:rsidP="009C02D3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>podinspektor PAOOR.</w:t>
      </w:r>
    </w:p>
    <w:p w:rsidR="006036A2" w:rsidRPr="00160287" w:rsidRDefault="009C02D3" w:rsidP="00160287">
      <w:pPr>
        <w:jc w:val="both"/>
        <w:rPr>
          <w:rFonts w:cs="Times New Roman"/>
          <w:sz w:val="24"/>
          <w:szCs w:val="24"/>
        </w:rPr>
      </w:pPr>
      <w:r w:rsidRPr="009C02D3">
        <w:rPr>
          <w:rFonts w:cs="Times New Roman"/>
          <w:sz w:val="24"/>
          <w:szCs w:val="24"/>
        </w:rPr>
        <w:t xml:space="preserve">tel. 61 28 47 117 </w:t>
      </w:r>
      <w:bookmarkStart w:id="0" w:name="_GoBack"/>
      <w:bookmarkEnd w:id="0"/>
    </w:p>
    <w:sectPr w:rsidR="006036A2" w:rsidRPr="00160287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2B7"/>
    <w:multiLevelType w:val="hybridMultilevel"/>
    <w:tmpl w:val="0D8E4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8"/>
    <w:rsid w:val="00160287"/>
    <w:rsid w:val="00426BA6"/>
    <w:rsid w:val="006036A2"/>
    <w:rsid w:val="006B0011"/>
    <w:rsid w:val="006D0D9F"/>
    <w:rsid w:val="006F7A1F"/>
    <w:rsid w:val="00917E53"/>
    <w:rsid w:val="009C02D3"/>
    <w:rsid w:val="00A17378"/>
    <w:rsid w:val="00AA5AC2"/>
    <w:rsid w:val="00D525F3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528F-A694-474D-AC73-48C6BCCC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7</cp:revision>
  <cp:lastPrinted>2013-09-09T07:29:00Z</cp:lastPrinted>
  <dcterms:created xsi:type="dcterms:W3CDTF">2013-09-09T06:52:00Z</dcterms:created>
  <dcterms:modified xsi:type="dcterms:W3CDTF">2013-09-09T11:47:00Z</dcterms:modified>
</cp:coreProperties>
</file>